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F3915" w14:textId="77777777" w:rsidR="00E936FA" w:rsidRDefault="00000000">
      <w:pPr>
        <w:pStyle w:val="a3"/>
        <w:widowControl/>
        <w:shd w:val="clear" w:color="auto" w:fill="FFFFFF"/>
        <w:spacing w:beforeAutospacing="0" w:after="250" w:afterAutospacing="0" w:line="240" w:lineRule="atLeast"/>
        <w:rPr>
          <w:rFonts w:ascii="微软雅黑" w:eastAsia="微软雅黑" w:hAnsi="微软雅黑" w:cs="微软雅黑" w:hint="eastAsia"/>
          <w:spacing w:val="3"/>
          <w:sz w:val="15"/>
          <w:szCs w:val="15"/>
        </w:rPr>
      </w:pPr>
      <w:r>
        <w:rPr>
          <w:rStyle w:val="a4"/>
          <w:rFonts w:ascii="微软雅黑" w:eastAsia="微软雅黑" w:hAnsi="微软雅黑" w:cs="微软雅黑" w:hint="eastAsia"/>
          <w:bCs/>
          <w:spacing w:val="3"/>
          <w:sz w:val="15"/>
          <w:szCs w:val="15"/>
          <w:shd w:val="clear" w:color="auto" w:fill="FFFFFF"/>
        </w:rPr>
        <w:t>附件一：IYPT 2027赛题</w:t>
      </w:r>
    </w:p>
    <w:p w14:paraId="13416EFF" w14:textId="77777777" w:rsidR="00E936FA" w:rsidRDefault="00000000">
      <w:pPr>
        <w:pStyle w:val="a3"/>
        <w:widowControl/>
        <w:shd w:val="clear" w:color="auto" w:fill="FFFFFF"/>
        <w:spacing w:beforeAutospacing="0" w:after="250" w:afterAutospacing="0" w:line="240" w:lineRule="atLeast"/>
        <w:rPr>
          <w:rFonts w:ascii="微软雅黑" w:eastAsia="微软雅黑" w:hAnsi="微软雅黑" w:cs="微软雅黑" w:hint="eastAsia"/>
          <w:spacing w:val="3"/>
          <w:sz w:val="15"/>
          <w:szCs w:val="15"/>
        </w:rPr>
      </w:pPr>
      <w:r>
        <w:rPr>
          <w:rFonts w:ascii="微软雅黑" w:eastAsia="微软雅黑" w:hAnsi="微软雅黑" w:cs="微软雅黑" w:hint="eastAsia"/>
          <w:spacing w:val="3"/>
          <w:sz w:val="15"/>
          <w:szCs w:val="15"/>
          <w:shd w:val="clear" w:color="auto" w:fill="FFFFFF"/>
        </w:rPr>
        <w:t>英文题目与参考中文翻译如下：</w:t>
      </w:r>
    </w:p>
    <w:p w14:paraId="58C3B6CB" w14:textId="77777777" w:rsidR="00E936FA" w:rsidRDefault="00000000">
      <w:pPr>
        <w:pStyle w:val="a3"/>
        <w:widowControl/>
        <w:shd w:val="clear" w:color="auto" w:fill="FFFFFF"/>
        <w:spacing w:beforeAutospacing="0" w:after="80" w:afterAutospacing="0" w:line="160" w:lineRule="atLeast"/>
        <w:rPr>
          <w:rFonts w:ascii="微软雅黑" w:eastAsia="微软雅黑" w:hAnsi="微软雅黑" w:cs="微软雅黑" w:hint="eastAsia"/>
          <w:b/>
          <w:color w:val="00B0F0"/>
          <w:sz w:val="15"/>
          <w:szCs w:val="15"/>
          <w:lang w:bidi="ar"/>
        </w:rPr>
      </w:pPr>
      <w:r>
        <w:rPr>
          <w:rFonts w:ascii="微软雅黑" w:eastAsia="微软雅黑" w:hAnsi="微软雅黑" w:cs="微软雅黑" w:hint="eastAsia"/>
          <w:b/>
          <w:color w:val="00B0F0"/>
          <w:sz w:val="15"/>
          <w:szCs w:val="15"/>
          <w:lang w:bidi="ar"/>
        </w:rPr>
        <w:t>1. Pinhole sunglasses</w:t>
      </w:r>
    </w:p>
    <w:p w14:paraId="1367A331" w14:textId="77777777" w:rsidR="00E936FA" w:rsidRDefault="00000000">
      <w:pPr>
        <w:pStyle w:val="a3"/>
        <w:widowControl/>
        <w:shd w:val="clear" w:color="auto" w:fill="FFFFFF"/>
        <w:spacing w:beforeAutospacing="0" w:after="80" w:afterAutospacing="0" w:line="160" w:lineRule="atLeast"/>
        <w:rPr>
          <w:rFonts w:ascii="微软雅黑" w:eastAsia="微软雅黑" w:hAnsi="微软雅黑" w:cs="微软雅黑" w:hint="eastAsia"/>
          <w:bCs/>
          <w:sz w:val="15"/>
          <w:szCs w:val="15"/>
          <w:lang w:bidi="ar"/>
        </w:rPr>
      </w:pPr>
      <w:r>
        <w:rPr>
          <w:rFonts w:ascii="微软雅黑" w:eastAsia="微软雅黑" w:hAnsi="微软雅黑" w:cs="微软雅黑" w:hint="eastAsia"/>
          <w:bCs/>
          <w:sz w:val="15"/>
          <w:szCs w:val="15"/>
          <w:lang w:bidi="ar"/>
        </w:rPr>
        <w:t>Investigate the optimal arrangement of pinholes in an opaque film to produce sunglasses that reduce light intensity and help correct short-sightedness.</w:t>
      </w:r>
    </w:p>
    <w:p w14:paraId="3FA7D1DB" w14:textId="77777777" w:rsidR="00E936FA" w:rsidRDefault="00000000">
      <w:pPr>
        <w:pStyle w:val="a3"/>
        <w:widowControl/>
        <w:shd w:val="clear" w:color="auto" w:fill="FFFFFF"/>
        <w:spacing w:beforeAutospacing="0" w:after="80" w:afterAutospacing="0" w:line="160" w:lineRule="atLeast"/>
        <w:rPr>
          <w:rFonts w:ascii="微软雅黑" w:eastAsia="微软雅黑" w:hAnsi="微软雅黑" w:cs="微软雅黑" w:hint="eastAsia"/>
          <w:bCs/>
          <w:sz w:val="15"/>
          <w:szCs w:val="15"/>
          <w:lang w:bidi="ar"/>
        </w:rPr>
      </w:pPr>
      <w:r>
        <w:rPr>
          <w:rFonts w:ascii="微软雅黑" w:eastAsia="微软雅黑" w:hAnsi="微软雅黑" w:cs="微软雅黑" w:hint="eastAsia"/>
          <w:bCs/>
          <w:sz w:val="15"/>
          <w:szCs w:val="15"/>
          <w:lang w:bidi="ar"/>
        </w:rPr>
        <w:t>1. 自主设计：针孔太阳镜</w:t>
      </w:r>
    </w:p>
    <w:p w14:paraId="5462634E" w14:textId="77777777" w:rsidR="00E936FA" w:rsidRDefault="00000000">
      <w:pPr>
        <w:pStyle w:val="a3"/>
        <w:widowControl/>
        <w:shd w:val="clear" w:color="auto" w:fill="FFFFFF"/>
        <w:spacing w:beforeAutospacing="0" w:after="80" w:afterAutospacing="0" w:line="160" w:lineRule="atLeast"/>
        <w:rPr>
          <w:rFonts w:ascii="微软雅黑" w:eastAsia="微软雅黑" w:hAnsi="微软雅黑" w:cs="微软雅黑" w:hint="eastAsia"/>
          <w:bCs/>
          <w:sz w:val="15"/>
          <w:szCs w:val="15"/>
          <w:shd w:val="clear" w:color="auto" w:fill="FFFFFF"/>
        </w:rPr>
      </w:pPr>
      <w:r>
        <w:rPr>
          <w:rFonts w:ascii="微软雅黑" w:eastAsia="微软雅黑" w:hAnsi="微软雅黑" w:cs="微软雅黑" w:hint="eastAsia"/>
          <w:bCs/>
          <w:sz w:val="15"/>
          <w:szCs w:val="15"/>
          <w:lang w:bidi="ar"/>
        </w:rPr>
        <w:t>研究不透明薄膜上针孔的最优排布方式，制作出可同时实现降低光强、辅助矫正近视功能的针孔太阳镜。</w:t>
      </w:r>
    </w:p>
    <w:p w14:paraId="00507933" w14:textId="77777777" w:rsidR="00E936FA" w:rsidRDefault="00E936FA">
      <w:pPr>
        <w:pStyle w:val="a3"/>
        <w:widowControl/>
        <w:shd w:val="clear" w:color="auto" w:fill="FFFFFF"/>
        <w:spacing w:beforeAutospacing="0" w:after="80" w:afterAutospacing="0" w:line="240" w:lineRule="atLeast"/>
        <w:rPr>
          <w:rStyle w:val="a4"/>
          <w:rFonts w:ascii="微软雅黑" w:eastAsia="微软雅黑" w:hAnsi="微软雅黑" w:cs="微软雅黑" w:hint="eastAsia"/>
          <w:color w:val="00B0F0"/>
          <w:sz w:val="15"/>
          <w:szCs w:val="15"/>
          <w:lang w:bidi="ar"/>
        </w:rPr>
      </w:pPr>
    </w:p>
    <w:p w14:paraId="561498BF" w14:textId="77777777" w:rsidR="00E936FA" w:rsidRDefault="00000000">
      <w:pPr>
        <w:pStyle w:val="a3"/>
        <w:widowControl/>
        <w:shd w:val="clear" w:color="auto" w:fill="FFFFFF"/>
        <w:spacing w:beforeAutospacing="0" w:after="80" w:afterAutospacing="0" w:line="240" w:lineRule="atLeast"/>
        <w:rPr>
          <w:rStyle w:val="a4"/>
          <w:rFonts w:ascii="微软雅黑" w:eastAsia="微软雅黑" w:hAnsi="微软雅黑" w:cs="微软雅黑" w:hint="eastAsia"/>
          <w:color w:val="00B0F0"/>
          <w:sz w:val="15"/>
          <w:szCs w:val="15"/>
          <w:lang w:bidi="ar"/>
        </w:rPr>
      </w:pPr>
      <w:r>
        <w:rPr>
          <w:rStyle w:val="a4"/>
          <w:rFonts w:ascii="微软雅黑" w:eastAsia="微软雅黑" w:hAnsi="微软雅黑" w:cs="微软雅黑" w:hint="eastAsia"/>
          <w:color w:val="00B0F0"/>
          <w:sz w:val="15"/>
          <w:szCs w:val="15"/>
          <w:lang w:bidi="ar"/>
        </w:rPr>
        <w:t>2. Disc spectrometer</w:t>
      </w:r>
    </w:p>
    <w:p w14:paraId="3CDA5D5C" w14:textId="77777777" w:rsidR="00E936FA" w:rsidRDefault="00000000">
      <w:pPr>
        <w:pStyle w:val="a3"/>
        <w:widowControl/>
        <w:shd w:val="clear" w:color="auto" w:fill="FFFFFF"/>
        <w:spacing w:beforeAutospacing="0" w:after="80" w:afterAutospacing="0" w:line="240" w:lineRule="atLeast"/>
        <w:rPr>
          <w:rStyle w:val="a4"/>
          <w:rFonts w:ascii="微软雅黑" w:eastAsia="微软雅黑" w:hAnsi="微软雅黑" w:cs="微软雅黑" w:hint="eastAsia"/>
          <w:b w:val="0"/>
          <w:bCs/>
          <w:sz w:val="15"/>
          <w:szCs w:val="15"/>
          <w:lang w:bidi="ar"/>
        </w:rPr>
      </w:pPr>
      <w:r>
        <w:rPr>
          <w:rStyle w:val="a4"/>
          <w:rFonts w:ascii="微软雅黑" w:eastAsia="微软雅黑" w:hAnsi="微软雅黑" w:cs="微软雅黑" w:hint="eastAsia"/>
          <w:b w:val="0"/>
          <w:bCs/>
          <w:sz w:val="15"/>
          <w:szCs w:val="15"/>
          <w:lang w:bidi="ar"/>
        </w:rPr>
        <w:t xml:space="preserve">Data tracks on optical media (e.g. CDs / Blu-ray discs) behave as high-quality reflection-diffraction gratings. When illuminated, these discs can disperse light into its spectral components. Construct a spectrometer using a digital optical disc. </w:t>
      </w:r>
      <w:proofErr w:type="spellStart"/>
      <w:r>
        <w:rPr>
          <w:rStyle w:val="a4"/>
          <w:rFonts w:ascii="微软雅黑" w:eastAsia="微软雅黑" w:hAnsi="微软雅黑" w:cs="微软雅黑" w:hint="eastAsia"/>
          <w:b w:val="0"/>
          <w:bCs/>
          <w:sz w:val="15"/>
          <w:szCs w:val="15"/>
          <w:lang w:bidi="ar"/>
        </w:rPr>
        <w:t>Optimise</w:t>
      </w:r>
      <w:proofErr w:type="spellEnd"/>
      <w:r>
        <w:rPr>
          <w:rStyle w:val="a4"/>
          <w:rFonts w:ascii="微软雅黑" w:eastAsia="微软雅黑" w:hAnsi="微软雅黑" w:cs="微软雅黑" w:hint="eastAsia"/>
          <w:b w:val="0"/>
          <w:bCs/>
          <w:sz w:val="15"/>
          <w:szCs w:val="15"/>
          <w:lang w:bidi="ar"/>
        </w:rPr>
        <w:t xml:space="preserve"> the design to </w:t>
      </w:r>
      <w:proofErr w:type="spellStart"/>
      <w:r>
        <w:rPr>
          <w:rStyle w:val="a4"/>
          <w:rFonts w:ascii="微软雅黑" w:eastAsia="微软雅黑" w:hAnsi="微软雅黑" w:cs="微软雅黑" w:hint="eastAsia"/>
          <w:b w:val="0"/>
          <w:bCs/>
          <w:sz w:val="15"/>
          <w:szCs w:val="15"/>
          <w:lang w:bidi="ar"/>
        </w:rPr>
        <w:t>maximise</w:t>
      </w:r>
      <w:proofErr w:type="spellEnd"/>
      <w:r>
        <w:rPr>
          <w:rStyle w:val="a4"/>
          <w:rFonts w:ascii="微软雅黑" w:eastAsia="微软雅黑" w:hAnsi="微软雅黑" w:cs="微软雅黑" w:hint="eastAsia"/>
          <w:b w:val="0"/>
          <w:bCs/>
          <w:sz w:val="15"/>
          <w:szCs w:val="15"/>
          <w:lang w:bidi="ar"/>
        </w:rPr>
        <w:t xml:space="preserve"> the resolving power and </w:t>
      </w:r>
      <w:proofErr w:type="spellStart"/>
      <w:r>
        <w:rPr>
          <w:rStyle w:val="a4"/>
          <w:rFonts w:ascii="微软雅黑" w:eastAsia="微软雅黑" w:hAnsi="微软雅黑" w:cs="微软雅黑" w:hint="eastAsia"/>
          <w:b w:val="0"/>
          <w:bCs/>
          <w:sz w:val="15"/>
          <w:szCs w:val="15"/>
          <w:lang w:bidi="ar"/>
        </w:rPr>
        <w:t>minimise</w:t>
      </w:r>
      <w:proofErr w:type="spellEnd"/>
      <w:r>
        <w:rPr>
          <w:rStyle w:val="a4"/>
          <w:rFonts w:ascii="微软雅黑" w:eastAsia="微软雅黑" w:hAnsi="微软雅黑" w:cs="微软雅黑" w:hint="eastAsia"/>
          <w:b w:val="0"/>
          <w:bCs/>
          <w:sz w:val="15"/>
          <w:szCs w:val="15"/>
          <w:lang w:bidi="ar"/>
        </w:rPr>
        <w:t xml:space="preserve"> optical aberrations.</w:t>
      </w:r>
    </w:p>
    <w:p w14:paraId="52F13A3C" w14:textId="77777777" w:rsidR="00E936FA" w:rsidRDefault="00000000">
      <w:pPr>
        <w:pStyle w:val="a3"/>
        <w:widowControl/>
        <w:shd w:val="clear" w:color="auto" w:fill="FFFFFF"/>
        <w:spacing w:beforeAutospacing="0" w:after="80" w:afterAutospacing="0" w:line="240" w:lineRule="atLeast"/>
        <w:rPr>
          <w:rStyle w:val="a4"/>
          <w:rFonts w:ascii="微软雅黑" w:eastAsia="微软雅黑" w:hAnsi="微软雅黑" w:cs="微软雅黑" w:hint="eastAsia"/>
          <w:b w:val="0"/>
          <w:bCs/>
          <w:sz w:val="15"/>
          <w:szCs w:val="15"/>
          <w:lang w:bidi="ar"/>
        </w:rPr>
      </w:pPr>
      <w:r>
        <w:rPr>
          <w:rStyle w:val="a4"/>
          <w:rFonts w:ascii="微软雅黑" w:eastAsia="微软雅黑" w:hAnsi="微软雅黑" w:cs="微软雅黑" w:hint="eastAsia"/>
          <w:b w:val="0"/>
          <w:bCs/>
          <w:sz w:val="15"/>
          <w:szCs w:val="15"/>
          <w:lang w:bidi="ar"/>
        </w:rPr>
        <w:t>2. 光盘光谱仪</w:t>
      </w:r>
    </w:p>
    <w:p w14:paraId="0E809641" w14:textId="77777777" w:rsidR="00E936FA" w:rsidRDefault="00000000">
      <w:pPr>
        <w:pStyle w:val="a3"/>
        <w:widowControl/>
        <w:shd w:val="clear" w:color="auto" w:fill="FFFFFF"/>
        <w:spacing w:beforeAutospacing="0" w:after="80" w:afterAutospacing="0" w:line="240" w:lineRule="atLeast"/>
        <w:rPr>
          <w:rStyle w:val="a4"/>
          <w:rFonts w:ascii="微软雅黑" w:eastAsia="微软雅黑" w:hAnsi="微软雅黑" w:cs="微软雅黑" w:hint="eastAsia"/>
          <w:b w:val="0"/>
          <w:bCs/>
          <w:sz w:val="15"/>
          <w:szCs w:val="15"/>
          <w:lang w:bidi="ar"/>
        </w:rPr>
      </w:pPr>
      <w:r>
        <w:rPr>
          <w:rStyle w:val="a4"/>
          <w:rFonts w:ascii="微软雅黑" w:eastAsia="微软雅黑" w:hAnsi="微软雅黑" w:cs="微软雅黑" w:hint="eastAsia"/>
          <w:b w:val="0"/>
          <w:bCs/>
          <w:sz w:val="15"/>
          <w:szCs w:val="15"/>
          <w:lang w:bidi="ar"/>
        </w:rPr>
        <w:t>光学存储介质（如CD、蓝光光盘）上的数据轨道可作为高性能反射式衍射光栅。受光照射时，光盘能将光色散为不同的光谱成分。请利用数字光盘搭建一台光谱仪，优化设计以最大化分辨本领、最小化光学像差。</w:t>
      </w:r>
    </w:p>
    <w:p w14:paraId="4F30CEED" w14:textId="77777777" w:rsidR="00E936FA" w:rsidRDefault="00E936FA">
      <w:pPr>
        <w:pStyle w:val="a3"/>
        <w:widowControl/>
        <w:shd w:val="clear" w:color="auto" w:fill="FFFFFF"/>
        <w:spacing w:beforeAutospacing="0" w:after="80" w:afterAutospacing="0" w:line="240" w:lineRule="atLeast"/>
        <w:rPr>
          <w:rStyle w:val="a4"/>
          <w:rFonts w:ascii="微软雅黑" w:eastAsia="微软雅黑" w:hAnsi="微软雅黑" w:cs="微软雅黑" w:hint="eastAsia"/>
          <w:b w:val="0"/>
          <w:bCs/>
          <w:sz w:val="15"/>
          <w:szCs w:val="15"/>
          <w:lang w:bidi="ar"/>
        </w:rPr>
      </w:pPr>
    </w:p>
    <w:p w14:paraId="3E1E0B83" w14:textId="77777777" w:rsidR="00E936FA" w:rsidRDefault="00000000">
      <w:pPr>
        <w:widowControl/>
        <w:spacing w:line="240" w:lineRule="atLeast"/>
        <w:jc w:val="left"/>
        <w:rPr>
          <w:rStyle w:val="a4"/>
          <w:rFonts w:ascii="微软雅黑" w:eastAsia="微软雅黑" w:hAnsi="微软雅黑" w:cs="微软雅黑" w:hint="eastAsia"/>
          <w:color w:val="00B0F0"/>
          <w:kern w:val="0"/>
          <w:sz w:val="15"/>
          <w:szCs w:val="15"/>
          <w:lang w:bidi="ar"/>
        </w:rPr>
      </w:pPr>
      <w:r>
        <w:rPr>
          <w:rStyle w:val="a4"/>
          <w:rFonts w:ascii="微软雅黑" w:eastAsia="微软雅黑" w:hAnsi="微软雅黑" w:cs="微软雅黑" w:hint="eastAsia"/>
          <w:color w:val="00B0F0"/>
          <w:kern w:val="0"/>
          <w:sz w:val="15"/>
          <w:szCs w:val="15"/>
          <w:lang w:bidi="ar"/>
        </w:rPr>
        <w:t>3. Snail ball</w:t>
      </w:r>
    </w:p>
    <w:p w14:paraId="22AF4353" w14:textId="77777777" w:rsidR="00E936FA" w:rsidRDefault="00000000">
      <w:pPr>
        <w:widowControl/>
        <w:spacing w:line="240" w:lineRule="atLeast"/>
        <w:jc w:val="left"/>
        <w:rPr>
          <w:rStyle w:val="a4"/>
          <w:rFonts w:ascii="微软雅黑" w:eastAsia="微软雅黑" w:hAnsi="微软雅黑" w:cs="微软雅黑" w:hint="eastAsia"/>
          <w:b w:val="0"/>
          <w:bCs/>
          <w:kern w:val="0"/>
          <w:sz w:val="15"/>
          <w:szCs w:val="15"/>
          <w:lang w:bidi="ar"/>
        </w:rPr>
      </w:pPr>
      <w:r>
        <w:rPr>
          <w:rStyle w:val="a4"/>
          <w:rFonts w:ascii="微软雅黑" w:eastAsia="微软雅黑" w:hAnsi="微软雅黑" w:cs="微软雅黑" w:hint="eastAsia"/>
          <w:b w:val="0"/>
          <w:bCs/>
          <w:kern w:val="0"/>
          <w:sz w:val="15"/>
          <w:szCs w:val="15"/>
          <w:lang w:bidi="ar"/>
        </w:rPr>
        <w:t>A hollow sphere contains a heavy ball and some viscous fluid. The rolling motion of such a sphere down an inclined plane is uneven and surprisingly slow. Explain and investigate this effect.</w:t>
      </w:r>
    </w:p>
    <w:p w14:paraId="7D2E7C05" w14:textId="77777777" w:rsidR="00E936FA" w:rsidRDefault="00000000">
      <w:pPr>
        <w:widowControl/>
        <w:spacing w:line="240" w:lineRule="atLeast"/>
        <w:jc w:val="left"/>
        <w:rPr>
          <w:rStyle w:val="a4"/>
          <w:rFonts w:ascii="微软雅黑" w:eastAsia="微软雅黑" w:hAnsi="微软雅黑" w:cs="微软雅黑" w:hint="eastAsia"/>
          <w:b w:val="0"/>
          <w:bCs/>
          <w:kern w:val="0"/>
          <w:sz w:val="15"/>
          <w:szCs w:val="15"/>
          <w:lang w:bidi="ar"/>
        </w:rPr>
      </w:pPr>
      <w:r>
        <w:rPr>
          <w:rStyle w:val="a4"/>
          <w:rFonts w:ascii="微软雅黑" w:eastAsia="微软雅黑" w:hAnsi="微软雅黑" w:cs="微软雅黑" w:hint="eastAsia"/>
          <w:b w:val="0"/>
          <w:bCs/>
          <w:kern w:val="0"/>
          <w:sz w:val="15"/>
          <w:szCs w:val="15"/>
          <w:lang w:bidi="ar"/>
        </w:rPr>
        <w:t>3. 蜗牛球</w:t>
      </w:r>
    </w:p>
    <w:p w14:paraId="13D89C6E" w14:textId="77777777" w:rsidR="00E936FA" w:rsidRDefault="00000000">
      <w:pPr>
        <w:widowControl/>
        <w:spacing w:line="240" w:lineRule="atLeast"/>
        <w:jc w:val="left"/>
        <w:rPr>
          <w:rStyle w:val="a4"/>
          <w:rFonts w:ascii="微软雅黑" w:eastAsia="微软雅黑" w:hAnsi="微软雅黑" w:cs="微软雅黑" w:hint="eastAsia"/>
          <w:b w:val="0"/>
          <w:bCs/>
          <w:kern w:val="0"/>
          <w:sz w:val="15"/>
          <w:szCs w:val="15"/>
          <w:lang w:bidi="ar"/>
        </w:rPr>
      </w:pPr>
      <w:r>
        <w:rPr>
          <w:rStyle w:val="a4"/>
          <w:rFonts w:ascii="微软雅黑" w:eastAsia="微软雅黑" w:hAnsi="微软雅黑" w:cs="微软雅黑" w:hint="eastAsia"/>
          <w:b w:val="0"/>
          <w:bCs/>
          <w:kern w:val="0"/>
          <w:sz w:val="15"/>
          <w:szCs w:val="15"/>
          <w:lang w:bidi="ar"/>
        </w:rPr>
        <w:t>空心</w:t>
      </w:r>
      <w:proofErr w:type="gramStart"/>
      <w:r>
        <w:rPr>
          <w:rStyle w:val="a4"/>
          <w:rFonts w:ascii="微软雅黑" w:eastAsia="微软雅黑" w:hAnsi="微软雅黑" w:cs="微软雅黑" w:hint="eastAsia"/>
          <w:b w:val="0"/>
          <w:bCs/>
          <w:kern w:val="0"/>
          <w:sz w:val="15"/>
          <w:szCs w:val="15"/>
          <w:lang w:bidi="ar"/>
        </w:rPr>
        <w:t>球内部</w:t>
      </w:r>
      <w:proofErr w:type="gramEnd"/>
      <w:r>
        <w:rPr>
          <w:rStyle w:val="a4"/>
          <w:rFonts w:ascii="微软雅黑" w:eastAsia="微软雅黑" w:hAnsi="微软雅黑" w:cs="微软雅黑" w:hint="eastAsia"/>
          <w:b w:val="0"/>
          <w:bCs/>
          <w:kern w:val="0"/>
          <w:sz w:val="15"/>
          <w:szCs w:val="15"/>
          <w:lang w:bidi="ar"/>
        </w:rPr>
        <w:t>装有一颗重球与部分粘性流体。这类球体沿斜面滚落时，运动状态不均匀，且速度慢得出奇。请解释并研究该效应。</w:t>
      </w:r>
    </w:p>
    <w:p w14:paraId="671EE7A6" w14:textId="77777777" w:rsidR="00E936FA" w:rsidRDefault="00E936FA">
      <w:pPr>
        <w:widowControl/>
        <w:spacing w:line="240" w:lineRule="atLeast"/>
        <w:jc w:val="left"/>
        <w:rPr>
          <w:rStyle w:val="a4"/>
          <w:rFonts w:ascii="微软雅黑" w:eastAsia="微软雅黑" w:hAnsi="微软雅黑" w:cs="微软雅黑" w:hint="eastAsia"/>
          <w:b w:val="0"/>
          <w:bCs/>
          <w:kern w:val="0"/>
          <w:sz w:val="15"/>
          <w:szCs w:val="15"/>
          <w:lang w:bidi="ar"/>
        </w:rPr>
      </w:pPr>
    </w:p>
    <w:p w14:paraId="7399300A" w14:textId="77777777" w:rsidR="00E936FA" w:rsidRDefault="00000000">
      <w:pPr>
        <w:pStyle w:val="a3"/>
        <w:widowControl/>
        <w:shd w:val="clear" w:color="auto" w:fill="FFFFFF"/>
        <w:spacing w:beforeAutospacing="0" w:after="80" w:afterAutospacing="0" w:line="240" w:lineRule="atLeast"/>
        <w:rPr>
          <w:rStyle w:val="a4"/>
          <w:rFonts w:ascii="微软雅黑" w:eastAsia="微软雅黑" w:hAnsi="微软雅黑" w:cs="微软雅黑" w:hint="eastAsia"/>
          <w:color w:val="00B0F0"/>
          <w:sz w:val="15"/>
          <w:szCs w:val="15"/>
          <w:lang w:bidi="ar"/>
        </w:rPr>
      </w:pPr>
      <w:r>
        <w:rPr>
          <w:rStyle w:val="a4"/>
          <w:rFonts w:ascii="微软雅黑" w:eastAsia="微软雅黑" w:hAnsi="微软雅黑" w:cs="微软雅黑" w:hint="eastAsia"/>
          <w:color w:val="00B0F0"/>
          <w:sz w:val="15"/>
          <w:szCs w:val="15"/>
          <w:lang w:bidi="ar"/>
        </w:rPr>
        <w:t xml:space="preserve">4. Singing capacitor </w:t>
      </w:r>
    </w:p>
    <w:p w14:paraId="4B0C9C49" w14:textId="77777777" w:rsidR="00E936FA" w:rsidRDefault="00000000">
      <w:pPr>
        <w:pStyle w:val="a3"/>
        <w:widowControl/>
        <w:shd w:val="clear" w:color="auto" w:fill="FFFFFF"/>
        <w:spacing w:beforeAutospacing="0" w:after="80" w:afterAutospacing="0" w:line="240" w:lineRule="atLeast"/>
        <w:rPr>
          <w:rStyle w:val="a4"/>
          <w:rFonts w:ascii="微软雅黑" w:eastAsia="微软雅黑" w:hAnsi="微软雅黑" w:cs="微软雅黑" w:hint="eastAsia"/>
          <w:b w:val="0"/>
          <w:bCs/>
          <w:sz w:val="15"/>
          <w:szCs w:val="15"/>
          <w:lang w:bidi="ar"/>
        </w:rPr>
      </w:pPr>
      <w:r>
        <w:rPr>
          <w:rStyle w:val="a4"/>
          <w:rFonts w:ascii="微软雅黑" w:eastAsia="微软雅黑" w:hAnsi="微软雅黑" w:cs="微软雅黑" w:hint="eastAsia"/>
          <w:b w:val="0"/>
          <w:bCs/>
          <w:sz w:val="15"/>
          <w:szCs w:val="15"/>
          <w:lang w:bidi="ar"/>
        </w:rPr>
        <w:t>Certain types of ceramic capacitors emit an audible sound when an alternating voltage is applied across them. Investigate the characteristics of the sound produced and how they depend on relevant parameters, such as voltage, frequency, and capacitor properties.</w:t>
      </w:r>
    </w:p>
    <w:p w14:paraId="42C67974" w14:textId="77777777" w:rsidR="00E936FA" w:rsidRDefault="00000000">
      <w:pPr>
        <w:pStyle w:val="a3"/>
        <w:widowControl/>
        <w:shd w:val="clear" w:color="auto" w:fill="FFFFFF"/>
        <w:spacing w:beforeAutospacing="0" w:after="80" w:afterAutospacing="0" w:line="240" w:lineRule="atLeast"/>
        <w:rPr>
          <w:rStyle w:val="a4"/>
          <w:rFonts w:ascii="微软雅黑" w:eastAsia="微软雅黑" w:hAnsi="微软雅黑" w:cs="微软雅黑" w:hint="eastAsia"/>
          <w:b w:val="0"/>
          <w:bCs/>
          <w:sz w:val="15"/>
          <w:szCs w:val="15"/>
          <w:lang w:bidi="ar"/>
        </w:rPr>
      </w:pPr>
      <w:r>
        <w:rPr>
          <w:rStyle w:val="a4"/>
          <w:rFonts w:ascii="微软雅黑" w:eastAsia="微软雅黑" w:hAnsi="微软雅黑" w:cs="微软雅黑" w:hint="eastAsia"/>
          <w:b w:val="0"/>
          <w:bCs/>
          <w:sz w:val="15"/>
          <w:szCs w:val="15"/>
          <w:lang w:bidi="ar"/>
        </w:rPr>
        <w:t>4. 发声电容器</w:t>
      </w:r>
    </w:p>
    <w:p w14:paraId="1DE8ED23" w14:textId="77777777" w:rsidR="00E936FA" w:rsidRDefault="00000000">
      <w:pPr>
        <w:widowControl/>
        <w:spacing w:line="240" w:lineRule="atLeast"/>
        <w:jc w:val="left"/>
        <w:rPr>
          <w:rStyle w:val="a4"/>
          <w:rFonts w:ascii="微软雅黑" w:eastAsia="微软雅黑" w:hAnsi="微软雅黑" w:cs="微软雅黑" w:hint="eastAsia"/>
          <w:b w:val="0"/>
          <w:bCs/>
          <w:kern w:val="0"/>
          <w:sz w:val="15"/>
          <w:szCs w:val="15"/>
          <w:lang w:bidi="ar"/>
        </w:rPr>
      </w:pPr>
      <w:r>
        <w:rPr>
          <w:rStyle w:val="a4"/>
          <w:rFonts w:ascii="微软雅黑" w:eastAsia="微软雅黑" w:hAnsi="微软雅黑" w:cs="微软雅黑" w:hint="eastAsia"/>
          <w:b w:val="0"/>
          <w:bCs/>
          <w:kern w:val="0"/>
          <w:sz w:val="15"/>
          <w:szCs w:val="15"/>
          <w:lang w:bidi="ar"/>
        </w:rPr>
        <w:t>部分类型的陶瓷电容器在两端施加交变电压时，会发出可闻声波。请研究所产生声音的特性，以及这些特性与电压、频率、电容器自身属性等相关参数的依赖关系。</w:t>
      </w:r>
    </w:p>
    <w:p w14:paraId="4D5ED803" w14:textId="77777777" w:rsidR="00E936FA" w:rsidRDefault="00E936FA">
      <w:pPr>
        <w:widowControl/>
        <w:spacing w:line="240" w:lineRule="atLeast"/>
        <w:jc w:val="left"/>
        <w:rPr>
          <w:rStyle w:val="a4"/>
          <w:rFonts w:ascii="微软雅黑" w:eastAsia="微软雅黑" w:hAnsi="微软雅黑" w:cs="微软雅黑" w:hint="eastAsia"/>
          <w:b w:val="0"/>
          <w:bCs/>
          <w:kern w:val="0"/>
          <w:sz w:val="15"/>
          <w:szCs w:val="15"/>
          <w:lang w:bidi="ar"/>
        </w:rPr>
      </w:pPr>
    </w:p>
    <w:p w14:paraId="4B621DF1" w14:textId="77777777" w:rsidR="00E936FA" w:rsidRDefault="00000000">
      <w:pPr>
        <w:widowControl/>
        <w:spacing w:line="240" w:lineRule="atLeast"/>
        <w:jc w:val="left"/>
        <w:rPr>
          <w:rStyle w:val="a4"/>
          <w:rFonts w:ascii="微软雅黑" w:eastAsia="微软雅黑" w:hAnsi="微软雅黑" w:cs="微软雅黑" w:hint="eastAsia"/>
          <w:color w:val="00B0F0"/>
          <w:kern w:val="0"/>
          <w:sz w:val="15"/>
          <w:szCs w:val="15"/>
          <w:lang w:bidi="ar"/>
        </w:rPr>
      </w:pPr>
      <w:r>
        <w:rPr>
          <w:rStyle w:val="a4"/>
          <w:rFonts w:ascii="微软雅黑" w:eastAsia="微软雅黑" w:hAnsi="微软雅黑" w:cs="微软雅黑" w:hint="eastAsia"/>
          <w:color w:val="00B0F0"/>
          <w:kern w:val="0"/>
          <w:sz w:val="15"/>
          <w:szCs w:val="15"/>
          <w:lang w:bidi="ar"/>
        </w:rPr>
        <w:t>5. Y-shaped pendulum</w:t>
      </w:r>
    </w:p>
    <w:p w14:paraId="74467324" w14:textId="77777777" w:rsidR="00E936FA" w:rsidRDefault="00000000">
      <w:pPr>
        <w:widowControl/>
        <w:spacing w:line="240" w:lineRule="atLeast"/>
        <w:jc w:val="left"/>
        <w:rPr>
          <w:rStyle w:val="a4"/>
          <w:rFonts w:ascii="微软雅黑" w:eastAsia="微软雅黑" w:hAnsi="微软雅黑" w:cs="微软雅黑" w:hint="eastAsia"/>
          <w:b w:val="0"/>
          <w:bCs/>
          <w:kern w:val="0"/>
          <w:sz w:val="15"/>
          <w:szCs w:val="15"/>
          <w:lang w:bidi="ar"/>
        </w:rPr>
      </w:pPr>
      <w:r>
        <w:rPr>
          <w:rStyle w:val="a4"/>
          <w:rFonts w:ascii="微软雅黑" w:eastAsia="微软雅黑" w:hAnsi="微软雅黑" w:cs="微软雅黑" w:hint="eastAsia"/>
          <w:b w:val="0"/>
          <w:bCs/>
          <w:kern w:val="0"/>
          <w:sz w:val="15"/>
          <w:szCs w:val="15"/>
          <w:lang w:bidi="ar"/>
        </w:rPr>
        <w:t>Construct a Bowditch pendulum (a pendulum whose strings form a “Y” shape). Investigate how the Lissajous patterns generated by the bob depend on the relevant parameters.</w:t>
      </w:r>
    </w:p>
    <w:p w14:paraId="61E4CA82" w14:textId="77777777" w:rsidR="00E936FA" w:rsidRDefault="00000000">
      <w:pPr>
        <w:widowControl/>
        <w:spacing w:line="240" w:lineRule="atLeast"/>
        <w:jc w:val="left"/>
        <w:rPr>
          <w:rStyle w:val="a4"/>
          <w:rFonts w:ascii="微软雅黑" w:eastAsia="微软雅黑" w:hAnsi="微软雅黑" w:cs="微软雅黑" w:hint="eastAsia"/>
          <w:b w:val="0"/>
          <w:bCs/>
          <w:kern w:val="0"/>
          <w:sz w:val="15"/>
          <w:szCs w:val="15"/>
          <w:lang w:bidi="ar"/>
        </w:rPr>
      </w:pPr>
      <w:r>
        <w:rPr>
          <w:rStyle w:val="a4"/>
          <w:rFonts w:ascii="微软雅黑" w:eastAsia="微软雅黑" w:hAnsi="微软雅黑" w:cs="微软雅黑" w:hint="eastAsia"/>
          <w:b w:val="0"/>
          <w:bCs/>
          <w:kern w:val="0"/>
          <w:sz w:val="15"/>
          <w:szCs w:val="15"/>
          <w:lang w:bidi="ar"/>
        </w:rPr>
        <w:t>5. Y形摆</w:t>
      </w:r>
    </w:p>
    <w:p w14:paraId="2D6EE156" w14:textId="77777777" w:rsidR="00E936FA" w:rsidRDefault="00000000">
      <w:pPr>
        <w:widowControl/>
        <w:spacing w:line="240" w:lineRule="atLeast"/>
        <w:jc w:val="left"/>
        <w:rPr>
          <w:rStyle w:val="a4"/>
          <w:rFonts w:ascii="微软雅黑" w:eastAsia="微软雅黑" w:hAnsi="微软雅黑" w:cs="微软雅黑" w:hint="eastAsia"/>
          <w:b w:val="0"/>
          <w:bCs/>
          <w:kern w:val="0"/>
          <w:sz w:val="15"/>
          <w:szCs w:val="15"/>
          <w:lang w:bidi="ar"/>
        </w:rPr>
      </w:pPr>
      <w:r>
        <w:rPr>
          <w:rStyle w:val="a4"/>
          <w:rFonts w:ascii="微软雅黑" w:eastAsia="微软雅黑" w:hAnsi="微软雅黑" w:cs="微软雅黑" w:hint="eastAsia"/>
          <w:b w:val="0"/>
          <w:bCs/>
          <w:kern w:val="0"/>
          <w:sz w:val="15"/>
          <w:szCs w:val="15"/>
          <w:lang w:bidi="ar"/>
        </w:rPr>
        <w:t>制作</w:t>
      </w:r>
      <w:proofErr w:type="gramStart"/>
      <w:r>
        <w:rPr>
          <w:rStyle w:val="a4"/>
          <w:rFonts w:ascii="微软雅黑" w:eastAsia="微软雅黑" w:hAnsi="微软雅黑" w:cs="微软雅黑" w:hint="eastAsia"/>
          <w:b w:val="0"/>
          <w:bCs/>
          <w:kern w:val="0"/>
          <w:sz w:val="15"/>
          <w:szCs w:val="15"/>
          <w:lang w:bidi="ar"/>
        </w:rPr>
        <w:t>一</w:t>
      </w:r>
      <w:proofErr w:type="gramEnd"/>
      <w:r>
        <w:rPr>
          <w:rStyle w:val="a4"/>
          <w:rFonts w:ascii="微软雅黑" w:eastAsia="微软雅黑" w:hAnsi="微软雅黑" w:cs="微软雅黑" w:hint="eastAsia"/>
          <w:b w:val="0"/>
          <w:bCs/>
          <w:kern w:val="0"/>
          <w:sz w:val="15"/>
          <w:szCs w:val="15"/>
          <w:lang w:bidi="ar"/>
        </w:rPr>
        <w:t>台鲍迪奇摆（</w:t>
      </w:r>
      <w:proofErr w:type="gramStart"/>
      <w:r>
        <w:rPr>
          <w:rStyle w:val="a4"/>
          <w:rFonts w:ascii="微软雅黑" w:eastAsia="微软雅黑" w:hAnsi="微软雅黑" w:cs="微软雅黑" w:hint="eastAsia"/>
          <w:b w:val="0"/>
          <w:bCs/>
          <w:kern w:val="0"/>
          <w:sz w:val="15"/>
          <w:szCs w:val="15"/>
          <w:lang w:bidi="ar"/>
        </w:rPr>
        <w:t>摆绳呈“Y”</w:t>
      </w:r>
      <w:proofErr w:type="gramEnd"/>
      <w:r>
        <w:rPr>
          <w:rStyle w:val="a4"/>
          <w:rFonts w:ascii="微软雅黑" w:eastAsia="微软雅黑" w:hAnsi="微软雅黑" w:cs="微软雅黑" w:hint="eastAsia"/>
          <w:b w:val="0"/>
          <w:bCs/>
          <w:kern w:val="0"/>
          <w:sz w:val="15"/>
          <w:szCs w:val="15"/>
          <w:lang w:bidi="ar"/>
        </w:rPr>
        <w:t>形结构的摆）。研究摆锤生成的李</w:t>
      </w:r>
      <w:proofErr w:type="gramStart"/>
      <w:r>
        <w:rPr>
          <w:rStyle w:val="a4"/>
          <w:rFonts w:ascii="微软雅黑" w:eastAsia="微软雅黑" w:hAnsi="微软雅黑" w:cs="微软雅黑" w:hint="eastAsia"/>
          <w:b w:val="0"/>
          <w:bCs/>
          <w:kern w:val="0"/>
          <w:sz w:val="15"/>
          <w:szCs w:val="15"/>
          <w:lang w:bidi="ar"/>
        </w:rPr>
        <w:t>萨</w:t>
      </w:r>
      <w:proofErr w:type="gramEnd"/>
      <w:r>
        <w:rPr>
          <w:rStyle w:val="a4"/>
          <w:rFonts w:ascii="微软雅黑" w:eastAsia="微软雅黑" w:hAnsi="微软雅黑" w:cs="微软雅黑" w:hint="eastAsia"/>
          <w:b w:val="0"/>
          <w:bCs/>
          <w:kern w:val="0"/>
          <w:sz w:val="15"/>
          <w:szCs w:val="15"/>
          <w:lang w:bidi="ar"/>
        </w:rPr>
        <w:t>如图形</w:t>
      </w:r>
      <w:proofErr w:type="gramStart"/>
      <w:r>
        <w:rPr>
          <w:rStyle w:val="a4"/>
          <w:rFonts w:ascii="微软雅黑" w:eastAsia="微软雅黑" w:hAnsi="微软雅黑" w:cs="微软雅黑" w:hint="eastAsia"/>
          <w:b w:val="0"/>
          <w:bCs/>
          <w:kern w:val="0"/>
          <w:sz w:val="15"/>
          <w:szCs w:val="15"/>
          <w:lang w:bidi="ar"/>
        </w:rPr>
        <w:t>随相关</w:t>
      </w:r>
      <w:proofErr w:type="gramEnd"/>
      <w:r>
        <w:rPr>
          <w:rStyle w:val="a4"/>
          <w:rFonts w:ascii="微软雅黑" w:eastAsia="微软雅黑" w:hAnsi="微软雅黑" w:cs="微软雅黑" w:hint="eastAsia"/>
          <w:b w:val="0"/>
          <w:bCs/>
          <w:kern w:val="0"/>
          <w:sz w:val="15"/>
          <w:szCs w:val="15"/>
          <w:lang w:bidi="ar"/>
        </w:rPr>
        <w:t>参数的变化规律。</w:t>
      </w:r>
    </w:p>
    <w:p w14:paraId="430EA455" w14:textId="77777777" w:rsidR="00E936FA" w:rsidRDefault="00E936FA">
      <w:pPr>
        <w:widowControl/>
        <w:spacing w:line="240" w:lineRule="atLeast"/>
        <w:jc w:val="left"/>
        <w:rPr>
          <w:rStyle w:val="a4"/>
          <w:rFonts w:ascii="微软雅黑" w:eastAsia="微软雅黑" w:hAnsi="微软雅黑" w:cs="微软雅黑" w:hint="eastAsia"/>
          <w:b w:val="0"/>
          <w:bCs/>
          <w:kern w:val="0"/>
          <w:sz w:val="15"/>
          <w:szCs w:val="15"/>
          <w:lang w:bidi="ar"/>
        </w:rPr>
      </w:pPr>
    </w:p>
    <w:p w14:paraId="352608CD" w14:textId="77777777" w:rsidR="00E936FA" w:rsidRDefault="00E936FA">
      <w:pPr>
        <w:widowControl/>
        <w:spacing w:line="240" w:lineRule="atLeast"/>
        <w:jc w:val="left"/>
        <w:rPr>
          <w:rStyle w:val="a4"/>
          <w:rFonts w:ascii="微软雅黑" w:eastAsia="微软雅黑" w:hAnsi="微软雅黑" w:cs="微软雅黑" w:hint="eastAsia"/>
          <w:b w:val="0"/>
          <w:bCs/>
          <w:kern w:val="0"/>
          <w:sz w:val="15"/>
          <w:szCs w:val="15"/>
          <w:lang w:bidi="ar"/>
        </w:rPr>
      </w:pPr>
    </w:p>
    <w:p w14:paraId="6410644F" w14:textId="77777777" w:rsidR="00E936FA" w:rsidRDefault="00E936FA">
      <w:pPr>
        <w:widowControl/>
        <w:spacing w:line="240" w:lineRule="atLeast"/>
        <w:jc w:val="left"/>
        <w:rPr>
          <w:rStyle w:val="a4"/>
          <w:rFonts w:ascii="微软雅黑" w:eastAsia="微软雅黑" w:hAnsi="微软雅黑" w:cs="微软雅黑" w:hint="eastAsia"/>
          <w:b w:val="0"/>
          <w:bCs/>
          <w:kern w:val="0"/>
          <w:sz w:val="15"/>
          <w:szCs w:val="15"/>
          <w:lang w:bidi="ar"/>
        </w:rPr>
      </w:pPr>
    </w:p>
    <w:p w14:paraId="0F5E7448" w14:textId="77777777" w:rsidR="00E936FA" w:rsidRDefault="00E936FA">
      <w:pPr>
        <w:widowControl/>
        <w:spacing w:line="240" w:lineRule="atLeast"/>
        <w:jc w:val="left"/>
        <w:rPr>
          <w:rStyle w:val="a4"/>
          <w:rFonts w:ascii="微软雅黑" w:eastAsia="微软雅黑" w:hAnsi="微软雅黑" w:cs="微软雅黑" w:hint="eastAsia"/>
          <w:b w:val="0"/>
          <w:bCs/>
          <w:kern w:val="0"/>
          <w:sz w:val="15"/>
          <w:szCs w:val="15"/>
          <w:lang w:bidi="ar"/>
        </w:rPr>
      </w:pPr>
    </w:p>
    <w:p w14:paraId="75BA8041" w14:textId="77777777" w:rsidR="00E936FA" w:rsidRDefault="00000000">
      <w:pPr>
        <w:widowControl/>
        <w:spacing w:line="240" w:lineRule="atLeast"/>
        <w:jc w:val="left"/>
        <w:rPr>
          <w:rFonts w:ascii="微软雅黑" w:eastAsia="微软雅黑" w:hAnsi="微软雅黑" w:cs="微软雅黑" w:hint="eastAsia"/>
          <w:color w:val="00B0F0"/>
          <w:kern w:val="0"/>
          <w:sz w:val="15"/>
          <w:szCs w:val="15"/>
          <w:lang w:bidi="ar"/>
        </w:rPr>
      </w:pPr>
      <w:r>
        <w:rPr>
          <w:rFonts w:ascii="微软雅黑" w:eastAsia="微软雅黑" w:hAnsi="微软雅黑" w:cs="微软雅黑" w:hint="eastAsia"/>
          <w:color w:val="00B0F0"/>
          <w:kern w:val="0"/>
          <w:sz w:val="15"/>
          <w:szCs w:val="15"/>
          <w:lang w:bidi="ar"/>
        </w:rPr>
        <w:lastRenderedPageBreak/>
        <w:t>6. Seeing sound</w:t>
      </w:r>
    </w:p>
    <w:p w14:paraId="6D6BD0F2" w14:textId="77777777" w:rsidR="00E936FA" w:rsidRDefault="00000000">
      <w:pPr>
        <w:widowControl/>
        <w:spacing w:line="240" w:lineRule="atLeast"/>
        <w:jc w:val="left"/>
        <w:rPr>
          <w:rFonts w:ascii="微软雅黑" w:eastAsia="微软雅黑" w:hAnsi="微软雅黑" w:cs="微软雅黑" w:hint="eastAsia"/>
          <w:kern w:val="0"/>
          <w:sz w:val="15"/>
          <w:szCs w:val="15"/>
          <w:lang w:bidi="ar"/>
        </w:rPr>
      </w:pPr>
      <w:r>
        <w:rPr>
          <w:rFonts w:ascii="微软雅黑" w:eastAsia="微软雅黑" w:hAnsi="微软雅黑" w:cs="微软雅黑" w:hint="eastAsia"/>
          <w:kern w:val="0"/>
          <w:sz w:val="15"/>
          <w:szCs w:val="15"/>
          <w:lang w:bidi="ar"/>
        </w:rPr>
        <w:t>A thin rubber membrane is stretched over a circular frame and driven into vibration by a loudspeaker. A small mirror is attached to the membrane, and a laser beam is reflected off it onto a distant screen. Under certain conditions, the laser spot traces out complex, steady, or evolving geometric patterns. Investigate the relationship between the driving parameters, the membrane's properties, and the resulting light patterns.</w:t>
      </w:r>
    </w:p>
    <w:p w14:paraId="0EAFE3FF" w14:textId="77777777" w:rsidR="00E936FA" w:rsidRDefault="00000000">
      <w:pPr>
        <w:widowControl/>
        <w:spacing w:line="240" w:lineRule="atLeast"/>
        <w:jc w:val="left"/>
        <w:rPr>
          <w:rFonts w:ascii="微软雅黑" w:eastAsia="微软雅黑" w:hAnsi="微软雅黑" w:cs="微软雅黑" w:hint="eastAsia"/>
          <w:kern w:val="0"/>
          <w:sz w:val="15"/>
          <w:szCs w:val="15"/>
          <w:lang w:bidi="ar"/>
        </w:rPr>
      </w:pPr>
      <w:r>
        <w:rPr>
          <w:rFonts w:ascii="微软雅黑" w:eastAsia="微软雅黑" w:hAnsi="微软雅黑" w:cs="微软雅黑" w:hint="eastAsia"/>
          <w:kern w:val="0"/>
          <w:sz w:val="15"/>
          <w:szCs w:val="15"/>
          <w:lang w:bidi="ar"/>
        </w:rPr>
        <w:t>6. 看见声音</w:t>
      </w:r>
    </w:p>
    <w:p w14:paraId="3ED001CE" w14:textId="77777777" w:rsidR="00E936FA" w:rsidRDefault="00000000">
      <w:pPr>
        <w:widowControl/>
        <w:spacing w:line="240" w:lineRule="atLeast"/>
        <w:jc w:val="left"/>
        <w:rPr>
          <w:rFonts w:ascii="微软雅黑" w:eastAsia="微软雅黑" w:hAnsi="微软雅黑" w:cs="微软雅黑" w:hint="eastAsia"/>
          <w:kern w:val="0"/>
          <w:sz w:val="15"/>
          <w:szCs w:val="15"/>
          <w:lang w:bidi="ar"/>
        </w:rPr>
      </w:pPr>
      <w:r>
        <w:rPr>
          <w:rFonts w:ascii="微软雅黑" w:eastAsia="微软雅黑" w:hAnsi="微软雅黑" w:cs="微软雅黑" w:hint="eastAsia"/>
          <w:kern w:val="0"/>
          <w:sz w:val="15"/>
          <w:szCs w:val="15"/>
          <w:lang w:bidi="ar"/>
        </w:rPr>
        <w:t>将薄橡胶膜绷紧固定在圆形框架上，用扬声器驱动薄膜振动。薄膜上粘贴一面小镜子，激光束经镜面反射后投射到远处的屏幕上。在特定条件下，激光光斑会描绘出复杂的、稳定或随时间演化的几何图案。请研究驱动参数、薄膜属性与最终光斑图案之间的关联。</w:t>
      </w:r>
    </w:p>
    <w:p w14:paraId="0F5B59D5" w14:textId="77777777" w:rsidR="00E936FA" w:rsidRDefault="00E936FA">
      <w:pPr>
        <w:widowControl/>
        <w:spacing w:line="240" w:lineRule="atLeast"/>
        <w:jc w:val="left"/>
        <w:rPr>
          <w:rFonts w:ascii="微软雅黑" w:eastAsia="微软雅黑" w:hAnsi="微软雅黑" w:cs="微软雅黑" w:hint="eastAsia"/>
          <w:kern w:val="0"/>
          <w:sz w:val="15"/>
          <w:szCs w:val="15"/>
          <w:lang w:bidi="ar"/>
        </w:rPr>
      </w:pPr>
    </w:p>
    <w:p w14:paraId="2CFDCA8E" w14:textId="77777777" w:rsidR="00E936FA" w:rsidRDefault="00000000">
      <w:pPr>
        <w:widowControl/>
        <w:spacing w:line="240" w:lineRule="atLeast"/>
        <w:jc w:val="left"/>
        <w:rPr>
          <w:rFonts w:ascii="微软雅黑" w:eastAsia="微软雅黑" w:hAnsi="微软雅黑" w:cs="微软雅黑" w:hint="eastAsia"/>
          <w:b/>
          <w:color w:val="00B0F0"/>
          <w:kern w:val="0"/>
          <w:sz w:val="15"/>
          <w:szCs w:val="15"/>
          <w:lang w:bidi="ar"/>
        </w:rPr>
      </w:pPr>
      <w:r>
        <w:rPr>
          <w:rFonts w:ascii="微软雅黑" w:eastAsia="微软雅黑" w:hAnsi="微软雅黑" w:cs="微软雅黑" w:hint="eastAsia"/>
          <w:b/>
          <w:color w:val="00B0F0"/>
          <w:kern w:val="0"/>
          <w:sz w:val="15"/>
          <w:szCs w:val="15"/>
          <w:lang w:bidi="ar"/>
        </w:rPr>
        <w:t xml:space="preserve">7. Sinking funnel </w:t>
      </w:r>
    </w:p>
    <w:p w14:paraId="5F534CDF" w14:textId="77777777" w:rsidR="00E936FA" w:rsidRDefault="00000000">
      <w:pPr>
        <w:widowControl/>
        <w:spacing w:line="240" w:lineRule="atLeast"/>
        <w:jc w:val="left"/>
        <w:rPr>
          <w:rFonts w:ascii="微软雅黑" w:eastAsia="微软雅黑" w:hAnsi="微软雅黑" w:cs="微软雅黑" w:hint="eastAsia"/>
          <w:bCs/>
          <w:kern w:val="0"/>
          <w:sz w:val="15"/>
          <w:szCs w:val="15"/>
          <w:lang w:bidi="ar"/>
        </w:rPr>
      </w:pPr>
      <w:r>
        <w:rPr>
          <w:rFonts w:ascii="微软雅黑" w:eastAsia="微软雅黑" w:hAnsi="微软雅黑" w:cs="微软雅黑" w:hint="eastAsia"/>
          <w:bCs/>
          <w:kern w:val="0"/>
          <w:sz w:val="15"/>
          <w:szCs w:val="15"/>
          <w:lang w:bidi="ar"/>
        </w:rPr>
        <w:t>When a long-stemmed and sufficiently heavy funnel is released vertically into water with the stem pointing downward, it undergoes a series of damped vertical oscillations while gradually sinking. Investigate the motion and stability of the sinking funnel and the conditions under which the funnel tips over.</w:t>
      </w:r>
    </w:p>
    <w:p w14:paraId="7ACAC0D0" w14:textId="77777777" w:rsidR="00E936FA" w:rsidRDefault="00000000">
      <w:pPr>
        <w:widowControl/>
        <w:spacing w:line="240" w:lineRule="atLeast"/>
        <w:jc w:val="left"/>
        <w:rPr>
          <w:rFonts w:ascii="微软雅黑" w:eastAsia="微软雅黑" w:hAnsi="微软雅黑" w:cs="微软雅黑" w:hint="eastAsia"/>
          <w:bCs/>
          <w:kern w:val="0"/>
          <w:sz w:val="15"/>
          <w:szCs w:val="15"/>
          <w:lang w:bidi="ar"/>
        </w:rPr>
      </w:pPr>
      <w:r>
        <w:rPr>
          <w:rFonts w:ascii="微软雅黑" w:eastAsia="微软雅黑" w:hAnsi="微软雅黑" w:cs="微软雅黑" w:hint="eastAsia"/>
          <w:bCs/>
          <w:kern w:val="0"/>
          <w:sz w:val="15"/>
          <w:szCs w:val="15"/>
          <w:lang w:bidi="ar"/>
        </w:rPr>
        <w:t xml:space="preserve">7. 下沉漏斗 </w:t>
      </w:r>
    </w:p>
    <w:p w14:paraId="60425D29" w14:textId="77777777" w:rsidR="00E936FA" w:rsidRDefault="00000000">
      <w:pPr>
        <w:widowControl/>
        <w:spacing w:line="240" w:lineRule="atLeast"/>
        <w:jc w:val="left"/>
        <w:rPr>
          <w:rFonts w:ascii="微软雅黑" w:eastAsia="微软雅黑" w:hAnsi="微软雅黑" w:cs="微软雅黑" w:hint="eastAsia"/>
          <w:bCs/>
          <w:kern w:val="0"/>
          <w:sz w:val="15"/>
          <w:szCs w:val="15"/>
          <w:lang w:bidi="ar"/>
        </w:rPr>
      </w:pPr>
      <w:r>
        <w:rPr>
          <w:rFonts w:ascii="微软雅黑" w:eastAsia="微软雅黑" w:hAnsi="微软雅黑" w:cs="微软雅黑" w:hint="eastAsia"/>
          <w:bCs/>
          <w:kern w:val="0"/>
          <w:sz w:val="15"/>
          <w:szCs w:val="15"/>
          <w:lang w:bidi="ar"/>
        </w:rPr>
        <w:t>将一个长柄、质量足够大的漏斗竖直放入水中，漏斗</w:t>
      </w:r>
      <w:proofErr w:type="gramStart"/>
      <w:r>
        <w:rPr>
          <w:rFonts w:ascii="微软雅黑" w:eastAsia="微软雅黑" w:hAnsi="微软雅黑" w:cs="微软雅黑" w:hint="eastAsia"/>
          <w:bCs/>
          <w:kern w:val="0"/>
          <w:sz w:val="15"/>
          <w:szCs w:val="15"/>
          <w:lang w:bidi="ar"/>
        </w:rPr>
        <w:t>柄</w:t>
      </w:r>
      <w:proofErr w:type="gramEnd"/>
      <w:r>
        <w:rPr>
          <w:rFonts w:ascii="微软雅黑" w:eastAsia="微软雅黑" w:hAnsi="微软雅黑" w:cs="微软雅黑" w:hint="eastAsia"/>
          <w:bCs/>
          <w:kern w:val="0"/>
          <w:sz w:val="15"/>
          <w:szCs w:val="15"/>
          <w:lang w:bidi="ar"/>
        </w:rPr>
        <w:t>朝下。漏斗会产生一系列阻尼垂直振荡，同时逐渐下沉。请研究该下沉漏斗的运动特性与稳定性，以及漏斗发生倾覆的条件。</w:t>
      </w:r>
    </w:p>
    <w:p w14:paraId="5132F91F" w14:textId="77777777" w:rsidR="00E936FA" w:rsidRDefault="00E936FA">
      <w:pPr>
        <w:widowControl/>
        <w:spacing w:line="240" w:lineRule="atLeast"/>
        <w:jc w:val="left"/>
        <w:rPr>
          <w:rFonts w:ascii="微软雅黑" w:eastAsia="微软雅黑" w:hAnsi="微软雅黑" w:cs="微软雅黑" w:hint="eastAsia"/>
          <w:b/>
          <w:color w:val="00B0F0"/>
          <w:kern w:val="0"/>
          <w:sz w:val="15"/>
          <w:szCs w:val="15"/>
          <w:lang w:bidi="ar"/>
        </w:rPr>
      </w:pPr>
    </w:p>
    <w:p w14:paraId="55CBDF36" w14:textId="77777777" w:rsidR="00E936FA" w:rsidRDefault="00000000">
      <w:pPr>
        <w:pStyle w:val="a3"/>
        <w:widowControl/>
        <w:spacing w:beforeAutospacing="0" w:afterAutospacing="0" w:line="240" w:lineRule="atLeast"/>
        <w:rPr>
          <w:rFonts w:ascii="微软雅黑" w:eastAsia="微软雅黑" w:hAnsi="微软雅黑" w:cs="微软雅黑" w:hint="eastAsia"/>
          <w:b/>
          <w:color w:val="00B0F0"/>
          <w:sz w:val="15"/>
          <w:szCs w:val="15"/>
          <w:shd w:val="clear" w:color="auto" w:fill="FFFFFF"/>
          <w:lang w:bidi="ar"/>
        </w:rPr>
      </w:pPr>
      <w:r>
        <w:rPr>
          <w:rFonts w:ascii="微软雅黑" w:eastAsia="微软雅黑" w:hAnsi="微软雅黑" w:cs="微软雅黑" w:hint="eastAsia"/>
          <w:b/>
          <w:color w:val="00B0F0"/>
          <w:sz w:val="15"/>
          <w:szCs w:val="15"/>
          <w:shd w:val="clear" w:color="auto" w:fill="FFFFFF"/>
          <w:lang w:bidi="ar"/>
        </w:rPr>
        <w:t xml:space="preserve">8. Upward-driven disc </w:t>
      </w:r>
    </w:p>
    <w:p w14:paraId="7B84FBE4" w14:textId="77777777" w:rsidR="00E936FA" w:rsidRDefault="00000000">
      <w:pPr>
        <w:pStyle w:val="a3"/>
        <w:widowControl/>
        <w:spacing w:beforeAutospacing="0" w:afterAutospacing="0" w:line="240" w:lineRule="atLeast"/>
        <w:rPr>
          <w:rFonts w:ascii="微软雅黑" w:eastAsia="微软雅黑" w:hAnsi="微软雅黑" w:cs="微软雅黑" w:hint="eastAsia"/>
          <w:bCs/>
          <w:sz w:val="15"/>
          <w:szCs w:val="15"/>
          <w:shd w:val="clear" w:color="auto" w:fill="FFFFFF"/>
          <w:lang w:bidi="ar"/>
        </w:rPr>
      </w:pPr>
      <w:r>
        <w:rPr>
          <w:rFonts w:ascii="微软雅黑" w:eastAsia="微软雅黑" w:hAnsi="微软雅黑" w:cs="微软雅黑" w:hint="eastAsia"/>
          <w:bCs/>
          <w:sz w:val="15"/>
          <w:szCs w:val="15"/>
          <w:shd w:val="clear" w:color="auto" w:fill="FFFFFF"/>
          <w:lang w:bidi="ar"/>
        </w:rPr>
        <w:t>A circular disc is suspended from the point where it is sandwiched between two wheels, making it free to oscillate as a pendulum. One of the wheels is driven by a motor and thus exerts an upward driving force on the disc. Investigate the motion of the disc.</w:t>
      </w:r>
    </w:p>
    <w:p w14:paraId="6BAFE079" w14:textId="77777777" w:rsidR="00E936FA" w:rsidRDefault="00000000">
      <w:pPr>
        <w:pStyle w:val="a3"/>
        <w:widowControl/>
        <w:spacing w:beforeAutospacing="0" w:afterAutospacing="0" w:line="240" w:lineRule="atLeast"/>
        <w:rPr>
          <w:rFonts w:ascii="微软雅黑" w:eastAsia="微软雅黑" w:hAnsi="微软雅黑" w:cs="微软雅黑" w:hint="eastAsia"/>
          <w:bCs/>
          <w:sz w:val="15"/>
          <w:szCs w:val="15"/>
          <w:shd w:val="clear" w:color="auto" w:fill="FFFFFF"/>
          <w:lang w:bidi="ar"/>
        </w:rPr>
      </w:pPr>
      <w:r>
        <w:rPr>
          <w:rFonts w:ascii="微软雅黑" w:eastAsia="微软雅黑" w:hAnsi="微软雅黑" w:cs="微软雅黑" w:hint="eastAsia"/>
          <w:bCs/>
          <w:sz w:val="15"/>
          <w:szCs w:val="15"/>
          <w:shd w:val="clear" w:color="auto" w:fill="FFFFFF"/>
          <w:lang w:bidi="ar"/>
        </w:rPr>
        <w:t>8. 上驱圆盘</w:t>
      </w:r>
    </w:p>
    <w:p w14:paraId="3AD20E78" w14:textId="77777777" w:rsidR="00E936FA" w:rsidRDefault="00000000">
      <w:pPr>
        <w:pStyle w:val="a3"/>
        <w:widowControl/>
        <w:spacing w:beforeAutospacing="0" w:afterAutospacing="0" w:line="240" w:lineRule="atLeast"/>
        <w:rPr>
          <w:rFonts w:ascii="微软雅黑" w:eastAsia="微软雅黑" w:hAnsi="微软雅黑" w:cs="微软雅黑" w:hint="eastAsia"/>
          <w:bCs/>
          <w:sz w:val="15"/>
          <w:szCs w:val="15"/>
          <w:shd w:val="clear" w:color="auto" w:fill="FFFFFF"/>
          <w:lang w:bidi="ar"/>
        </w:rPr>
      </w:pPr>
      <w:r>
        <w:rPr>
          <w:rFonts w:ascii="微软雅黑" w:eastAsia="微软雅黑" w:hAnsi="微软雅黑" w:cs="微软雅黑" w:hint="eastAsia"/>
          <w:bCs/>
          <w:sz w:val="15"/>
          <w:szCs w:val="15"/>
          <w:shd w:val="clear" w:color="auto" w:fill="FFFFFF"/>
          <w:lang w:bidi="ar"/>
        </w:rPr>
        <w:t>一块圆盘被夹持在两个滚轮之间悬挂，可像单摆一样自由摆动。其中一个滚轮由电机驱动，从而对圆盘施加向上的驱动力。请研究圆盘的运动规律。</w:t>
      </w:r>
    </w:p>
    <w:p w14:paraId="3433F001" w14:textId="77777777" w:rsidR="00E936FA" w:rsidRDefault="00E936FA">
      <w:pPr>
        <w:pStyle w:val="a3"/>
        <w:widowControl/>
        <w:spacing w:beforeAutospacing="0" w:afterAutospacing="0" w:line="240" w:lineRule="atLeast"/>
        <w:rPr>
          <w:rFonts w:ascii="微软雅黑" w:eastAsia="微软雅黑" w:hAnsi="微软雅黑" w:cs="微软雅黑" w:hint="eastAsia"/>
          <w:b/>
          <w:color w:val="00B0F0"/>
          <w:sz w:val="15"/>
          <w:szCs w:val="15"/>
          <w:shd w:val="clear" w:color="auto" w:fill="FFFFFF"/>
          <w:lang w:bidi="ar"/>
        </w:rPr>
      </w:pPr>
    </w:p>
    <w:p w14:paraId="1FA8104B" w14:textId="77777777" w:rsidR="00E936FA" w:rsidRDefault="00000000">
      <w:pPr>
        <w:widowControl/>
        <w:spacing w:line="240" w:lineRule="atLeast"/>
        <w:jc w:val="left"/>
        <w:rPr>
          <w:rStyle w:val="a4"/>
          <w:rFonts w:ascii="微软雅黑" w:eastAsia="微软雅黑" w:hAnsi="微软雅黑" w:cs="微软雅黑" w:hint="eastAsia"/>
          <w:color w:val="00B0F0"/>
          <w:sz w:val="15"/>
          <w:szCs w:val="15"/>
          <w:shd w:val="clear" w:color="auto" w:fill="FFFFFF"/>
        </w:rPr>
      </w:pPr>
      <w:r>
        <w:rPr>
          <w:rStyle w:val="a4"/>
          <w:rFonts w:ascii="微软雅黑" w:eastAsia="微软雅黑" w:hAnsi="微软雅黑" w:cs="微软雅黑" w:hint="eastAsia"/>
          <w:color w:val="00B0F0"/>
          <w:sz w:val="15"/>
          <w:szCs w:val="15"/>
          <w:shd w:val="clear" w:color="auto" w:fill="FFFFFF"/>
        </w:rPr>
        <w:t xml:space="preserve">9. Photographic bokeh </w:t>
      </w:r>
    </w:p>
    <w:p w14:paraId="13D22F87" w14:textId="77777777" w:rsidR="00E936FA" w:rsidRDefault="00000000">
      <w:pPr>
        <w:widowControl/>
        <w:spacing w:line="240" w:lineRule="atLeast"/>
        <w:jc w:val="left"/>
        <w:rPr>
          <w:rStyle w:val="a4"/>
          <w:rFonts w:ascii="微软雅黑" w:eastAsia="微软雅黑" w:hAnsi="微软雅黑" w:cs="微软雅黑" w:hint="eastAsia"/>
          <w:b w:val="0"/>
          <w:bCs/>
          <w:sz w:val="15"/>
          <w:szCs w:val="15"/>
          <w:shd w:val="clear" w:color="auto" w:fill="FFFFFF"/>
        </w:rPr>
      </w:pPr>
      <w:r>
        <w:rPr>
          <w:rStyle w:val="a4"/>
          <w:rFonts w:ascii="微软雅黑" w:eastAsia="微软雅黑" w:hAnsi="微软雅黑" w:cs="微软雅黑" w:hint="eastAsia"/>
          <w:b w:val="0"/>
          <w:bCs/>
          <w:sz w:val="15"/>
          <w:szCs w:val="15"/>
          <w:shd w:val="clear" w:color="auto" w:fill="FFFFFF"/>
        </w:rPr>
        <w:t xml:space="preserve">Bokeh is an effect observed in photographs that show objects at different distances from the camera and have both sharp and out-of-focus areas. If a slit is placed in front of the lens of the camera, the image may have unusual anisotropic distortions in out-of-focus areas, while in-focus areas remain undistorted and sharp. Investigate how the properties and sharpness of resulting images depend on relevant parameters. </w:t>
      </w:r>
    </w:p>
    <w:p w14:paraId="7974B7DB" w14:textId="77777777" w:rsidR="00E936FA" w:rsidRDefault="00000000">
      <w:pPr>
        <w:widowControl/>
        <w:spacing w:line="240" w:lineRule="atLeast"/>
        <w:jc w:val="left"/>
        <w:rPr>
          <w:rStyle w:val="a4"/>
          <w:rFonts w:ascii="微软雅黑" w:eastAsia="微软雅黑" w:hAnsi="微软雅黑" w:cs="微软雅黑" w:hint="eastAsia"/>
          <w:b w:val="0"/>
          <w:bCs/>
          <w:sz w:val="15"/>
          <w:szCs w:val="15"/>
          <w:shd w:val="clear" w:color="auto" w:fill="FFFFFF"/>
        </w:rPr>
      </w:pPr>
      <w:r>
        <w:rPr>
          <w:rStyle w:val="a4"/>
          <w:rFonts w:ascii="微软雅黑" w:eastAsia="微软雅黑" w:hAnsi="微软雅黑" w:cs="微软雅黑" w:hint="eastAsia"/>
          <w:b w:val="0"/>
          <w:bCs/>
          <w:sz w:val="15"/>
          <w:szCs w:val="15"/>
          <w:shd w:val="clear" w:color="auto" w:fill="FFFFFF"/>
        </w:rPr>
        <w:t>9. 摄影散景</w:t>
      </w:r>
    </w:p>
    <w:p w14:paraId="07385971" w14:textId="77777777" w:rsidR="00E936FA" w:rsidRDefault="00000000">
      <w:pPr>
        <w:widowControl/>
        <w:spacing w:line="240" w:lineRule="atLeast"/>
        <w:jc w:val="left"/>
        <w:rPr>
          <w:rFonts w:ascii="微软雅黑" w:eastAsia="微软雅黑" w:hAnsi="微软雅黑" w:cs="微软雅黑" w:hint="eastAsia"/>
          <w:bCs/>
          <w:kern w:val="0"/>
          <w:sz w:val="15"/>
          <w:szCs w:val="15"/>
          <w:lang w:bidi="ar"/>
        </w:rPr>
      </w:pPr>
      <w:r>
        <w:rPr>
          <w:rStyle w:val="a4"/>
          <w:rFonts w:ascii="微软雅黑" w:eastAsia="微软雅黑" w:hAnsi="微软雅黑" w:cs="微软雅黑" w:hint="eastAsia"/>
          <w:b w:val="0"/>
          <w:bCs/>
          <w:sz w:val="15"/>
          <w:szCs w:val="15"/>
          <w:shd w:val="clear" w:color="auto" w:fill="FFFFFF"/>
        </w:rPr>
        <w:t>拍摄不同物距的物体时，照片会同时存在合焦清晰与失焦模糊的区域，这种视觉效果称为散景（Bokeh）。若在相机镜头前放置一条狭缝，失</w:t>
      </w:r>
      <w:proofErr w:type="gramStart"/>
      <w:r>
        <w:rPr>
          <w:rStyle w:val="a4"/>
          <w:rFonts w:ascii="微软雅黑" w:eastAsia="微软雅黑" w:hAnsi="微软雅黑" w:cs="微软雅黑" w:hint="eastAsia"/>
          <w:b w:val="0"/>
          <w:bCs/>
          <w:sz w:val="15"/>
          <w:szCs w:val="15"/>
          <w:shd w:val="clear" w:color="auto" w:fill="FFFFFF"/>
        </w:rPr>
        <w:t>焦区域</w:t>
      </w:r>
      <w:proofErr w:type="gramEnd"/>
      <w:r>
        <w:rPr>
          <w:rStyle w:val="a4"/>
          <w:rFonts w:ascii="微软雅黑" w:eastAsia="微软雅黑" w:hAnsi="微软雅黑" w:cs="微软雅黑" w:hint="eastAsia"/>
          <w:b w:val="0"/>
          <w:bCs/>
          <w:sz w:val="15"/>
          <w:szCs w:val="15"/>
          <w:shd w:val="clear" w:color="auto" w:fill="FFFFFF"/>
        </w:rPr>
        <w:t>会出现特殊的各向异性畸变，而合</w:t>
      </w:r>
      <w:proofErr w:type="gramStart"/>
      <w:r>
        <w:rPr>
          <w:rStyle w:val="a4"/>
          <w:rFonts w:ascii="微软雅黑" w:eastAsia="微软雅黑" w:hAnsi="微软雅黑" w:cs="微软雅黑" w:hint="eastAsia"/>
          <w:b w:val="0"/>
          <w:bCs/>
          <w:sz w:val="15"/>
          <w:szCs w:val="15"/>
          <w:shd w:val="clear" w:color="auto" w:fill="FFFFFF"/>
        </w:rPr>
        <w:t>焦区域</w:t>
      </w:r>
      <w:proofErr w:type="gramEnd"/>
      <w:r>
        <w:rPr>
          <w:rStyle w:val="a4"/>
          <w:rFonts w:ascii="微软雅黑" w:eastAsia="微软雅黑" w:hAnsi="微软雅黑" w:cs="微软雅黑" w:hint="eastAsia"/>
          <w:b w:val="0"/>
          <w:bCs/>
          <w:sz w:val="15"/>
          <w:szCs w:val="15"/>
          <w:shd w:val="clear" w:color="auto" w:fill="FFFFFF"/>
        </w:rPr>
        <w:t>仍保持清晰无畸变。请研究最终成像的特性与清晰度如何</w:t>
      </w:r>
      <w:proofErr w:type="gramStart"/>
      <w:r>
        <w:rPr>
          <w:rStyle w:val="a4"/>
          <w:rFonts w:ascii="微软雅黑" w:eastAsia="微软雅黑" w:hAnsi="微软雅黑" w:cs="微软雅黑" w:hint="eastAsia"/>
          <w:b w:val="0"/>
          <w:bCs/>
          <w:sz w:val="15"/>
          <w:szCs w:val="15"/>
          <w:shd w:val="clear" w:color="auto" w:fill="FFFFFF"/>
        </w:rPr>
        <w:t>随相关</w:t>
      </w:r>
      <w:proofErr w:type="gramEnd"/>
      <w:r>
        <w:rPr>
          <w:rStyle w:val="a4"/>
          <w:rFonts w:ascii="微软雅黑" w:eastAsia="微软雅黑" w:hAnsi="微软雅黑" w:cs="微软雅黑" w:hint="eastAsia"/>
          <w:b w:val="0"/>
          <w:bCs/>
          <w:sz w:val="15"/>
          <w:szCs w:val="15"/>
          <w:shd w:val="clear" w:color="auto" w:fill="FFFFFF"/>
        </w:rPr>
        <w:t>参数变化。</w:t>
      </w:r>
    </w:p>
    <w:p w14:paraId="0E4E9121" w14:textId="77777777" w:rsidR="00E936FA" w:rsidRDefault="00E936FA">
      <w:pPr>
        <w:widowControl/>
        <w:spacing w:line="240" w:lineRule="atLeast"/>
        <w:jc w:val="left"/>
        <w:rPr>
          <w:rFonts w:ascii="微软雅黑" w:eastAsia="微软雅黑" w:hAnsi="微软雅黑" w:cs="微软雅黑" w:hint="eastAsia"/>
          <w:kern w:val="0"/>
          <w:sz w:val="15"/>
          <w:szCs w:val="15"/>
          <w:lang w:bidi="ar"/>
        </w:rPr>
      </w:pPr>
    </w:p>
    <w:p w14:paraId="25087C40" w14:textId="77777777" w:rsidR="00E936FA" w:rsidRDefault="00000000">
      <w:pPr>
        <w:widowControl/>
        <w:spacing w:line="240" w:lineRule="atLeast"/>
        <w:jc w:val="left"/>
        <w:rPr>
          <w:rFonts w:ascii="微软雅黑" w:eastAsia="微软雅黑" w:hAnsi="微软雅黑" w:cs="微软雅黑" w:hint="eastAsia"/>
          <w:color w:val="00B0F0"/>
          <w:kern w:val="0"/>
          <w:sz w:val="15"/>
          <w:szCs w:val="15"/>
          <w:lang w:bidi="ar"/>
        </w:rPr>
      </w:pPr>
      <w:r>
        <w:rPr>
          <w:rFonts w:ascii="微软雅黑" w:eastAsia="微软雅黑" w:hAnsi="微软雅黑" w:cs="微软雅黑" w:hint="eastAsia"/>
          <w:color w:val="00B0F0"/>
          <w:kern w:val="0"/>
          <w:sz w:val="15"/>
          <w:szCs w:val="15"/>
          <w:lang w:bidi="ar"/>
        </w:rPr>
        <w:t xml:space="preserve">10. Air vortex </w:t>
      </w:r>
    </w:p>
    <w:p w14:paraId="5E73A8DB" w14:textId="77777777" w:rsidR="00E936FA" w:rsidRDefault="00000000">
      <w:pPr>
        <w:widowControl/>
        <w:spacing w:line="240" w:lineRule="atLeast"/>
        <w:jc w:val="left"/>
        <w:rPr>
          <w:rFonts w:ascii="微软雅黑" w:eastAsia="微软雅黑" w:hAnsi="微软雅黑" w:cs="微软雅黑" w:hint="eastAsia"/>
          <w:kern w:val="0"/>
          <w:sz w:val="15"/>
          <w:szCs w:val="15"/>
          <w:lang w:bidi="ar"/>
        </w:rPr>
      </w:pPr>
      <w:r>
        <w:rPr>
          <w:rFonts w:ascii="微软雅黑" w:eastAsia="微软雅黑" w:hAnsi="微软雅黑" w:cs="微软雅黑" w:hint="eastAsia"/>
          <w:kern w:val="0"/>
          <w:sz w:val="15"/>
          <w:szCs w:val="15"/>
          <w:lang w:bidi="ar"/>
        </w:rPr>
        <w:t>Place a small rod-shaped magnet on the bottom of a vessel filled with liquid and set it into rotation using a magnetic stirrer. Above a certain rotation speed, a thin air channel forms, extending from the liquid surface down to the rotating magnet itself. Investigate and explain this phenomenon.</w:t>
      </w:r>
    </w:p>
    <w:p w14:paraId="227CB4F5" w14:textId="77777777" w:rsidR="00E936FA" w:rsidRDefault="00000000">
      <w:pPr>
        <w:widowControl/>
        <w:spacing w:line="240" w:lineRule="atLeast"/>
        <w:jc w:val="left"/>
        <w:rPr>
          <w:rFonts w:ascii="微软雅黑" w:eastAsia="微软雅黑" w:hAnsi="微软雅黑" w:cs="微软雅黑" w:hint="eastAsia"/>
          <w:kern w:val="0"/>
          <w:sz w:val="15"/>
          <w:szCs w:val="15"/>
          <w:lang w:bidi="ar"/>
        </w:rPr>
      </w:pPr>
      <w:r>
        <w:rPr>
          <w:rFonts w:ascii="微软雅黑" w:eastAsia="微软雅黑" w:hAnsi="微软雅黑" w:cs="微软雅黑" w:hint="eastAsia"/>
          <w:kern w:val="0"/>
          <w:sz w:val="15"/>
          <w:szCs w:val="15"/>
          <w:lang w:bidi="ar"/>
        </w:rPr>
        <w:t>10.空气涡旋‌</w:t>
      </w:r>
    </w:p>
    <w:p w14:paraId="160BF9FA" w14:textId="77777777" w:rsidR="00E936FA" w:rsidRDefault="00000000">
      <w:pPr>
        <w:widowControl/>
        <w:spacing w:line="240" w:lineRule="atLeast"/>
        <w:jc w:val="left"/>
        <w:rPr>
          <w:rFonts w:ascii="微软雅黑" w:eastAsia="微软雅黑" w:hAnsi="微软雅黑" w:cs="微软雅黑" w:hint="eastAsia"/>
          <w:kern w:val="0"/>
          <w:sz w:val="15"/>
          <w:szCs w:val="15"/>
          <w:lang w:bidi="ar"/>
        </w:rPr>
      </w:pPr>
      <w:r>
        <w:rPr>
          <w:rFonts w:ascii="微软雅黑" w:eastAsia="微软雅黑" w:hAnsi="微软雅黑" w:cs="微软雅黑" w:hint="eastAsia"/>
          <w:kern w:val="0"/>
          <w:sz w:val="15"/>
          <w:szCs w:val="15"/>
          <w:lang w:bidi="ar"/>
        </w:rPr>
        <w:t>将一根棒状小磁铁置于盛有液体的容器底部，通过磁力搅拌器驱动磁铁旋转。当转速超过某一临界值时，液体内会形成一条细长的空气通道，从液面一直延伸至旋转的磁铁处。请研究并解释这一现象。</w:t>
      </w:r>
    </w:p>
    <w:p w14:paraId="34256E22" w14:textId="77777777" w:rsidR="00E936FA" w:rsidRDefault="00E936FA">
      <w:pPr>
        <w:widowControl/>
        <w:spacing w:line="240" w:lineRule="atLeast"/>
        <w:jc w:val="left"/>
        <w:rPr>
          <w:rFonts w:ascii="微软雅黑" w:eastAsia="微软雅黑" w:hAnsi="微软雅黑" w:cs="微软雅黑" w:hint="eastAsia"/>
          <w:kern w:val="0"/>
          <w:sz w:val="15"/>
          <w:szCs w:val="15"/>
          <w:lang w:bidi="ar"/>
        </w:rPr>
      </w:pPr>
    </w:p>
    <w:p w14:paraId="28967870" w14:textId="77777777" w:rsidR="00E936FA" w:rsidRDefault="00000000">
      <w:pPr>
        <w:widowControl/>
        <w:spacing w:line="240" w:lineRule="atLeast"/>
        <w:jc w:val="left"/>
        <w:rPr>
          <w:rStyle w:val="a4"/>
          <w:rFonts w:ascii="微软雅黑" w:eastAsia="微软雅黑" w:hAnsi="微软雅黑" w:cs="微软雅黑" w:hint="eastAsia"/>
          <w:color w:val="00B0F0"/>
          <w:sz w:val="15"/>
          <w:szCs w:val="15"/>
          <w:shd w:val="clear" w:color="auto" w:fill="FFFFFF"/>
        </w:rPr>
      </w:pPr>
      <w:r>
        <w:rPr>
          <w:rStyle w:val="a4"/>
          <w:rFonts w:ascii="微软雅黑" w:eastAsia="微软雅黑" w:hAnsi="微软雅黑" w:cs="微软雅黑" w:hint="eastAsia"/>
          <w:color w:val="00B0F0"/>
          <w:sz w:val="15"/>
          <w:szCs w:val="15"/>
          <w:shd w:val="clear" w:color="auto" w:fill="FFFFFF"/>
        </w:rPr>
        <w:lastRenderedPageBreak/>
        <w:t xml:space="preserve">11. Sound isolation </w:t>
      </w:r>
    </w:p>
    <w:p w14:paraId="0DA42FEB" w14:textId="77777777" w:rsidR="00E936FA" w:rsidRDefault="00000000">
      <w:pPr>
        <w:widowControl/>
        <w:spacing w:line="240" w:lineRule="atLeast"/>
        <w:jc w:val="left"/>
        <w:rPr>
          <w:rStyle w:val="a4"/>
          <w:rFonts w:ascii="微软雅黑" w:eastAsia="微软雅黑" w:hAnsi="微软雅黑" w:cs="微软雅黑" w:hint="eastAsia"/>
          <w:b w:val="0"/>
          <w:bCs/>
          <w:sz w:val="15"/>
          <w:szCs w:val="15"/>
          <w:shd w:val="clear" w:color="auto" w:fill="FFFFFF"/>
        </w:rPr>
      </w:pPr>
      <w:r>
        <w:rPr>
          <w:rStyle w:val="a4"/>
          <w:rFonts w:ascii="微软雅黑" w:eastAsia="微软雅黑" w:hAnsi="微软雅黑" w:cs="微软雅黑" w:hint="eastAsia"/>
          <w:b w:val="0"/>
          <w:bCs/>
          <w:sz w:val="15"/>
          <w:szCs w:val="15"/>
          <w:shd w:val="clear" w:color="auto" w:fill="FFFFFF"/>
        </w:rPr>
        <w:t>The sound isolation of a room may become breached if the door is not shut properly, even if the gap is negligibly small. Investigate how the shape and size of a small opening affect the transmission of sound.</w:t>
      </w:r>
    </w:p>
    <w:p w14:paraId="5A984BB4" w14:textId="77777777" w:rsidR="00E936FA" w:rsidRDefault="00000000">
      <w:pPr>
        <w:widowControl/>
        <w:spacing w:line="240" w:lineRule="atLeast"/>
        <w:jc w:val="left"/>
        <w:rPr>
          <w:rStyle w:val="a4"/>
          <w:rFonts w:ascii="微软雅黑" w:eastAsia="微软雅黑" w:hAnsi="微软雅黑" w:cs="微软雅黑" w:hint="eastAsia"/>
          <w:b w:val="0"/>
          <w:bCs/>
          <w:sz w:val="15"/>
          <w:szCs w:val="15"/>
          <w:shd w:val="clear" w:color="auto" w:fill="FFFFFF"/>
        </w:rPr>
      </w:pPr>
      <w:r>
        <w:rPr>
          <w:rStyle w:val="a4"/>
          <w:rFonts w:ascii="微软雅黑" w:eastAsia="微软雅黑" w:hAnsi="微软雅黑" w:cs="微软雅黑" w:hint="eastAsia"/>
          <w:b w:val="0"/>
          <w:bCs/>
          <w:sz w:val="15"/>
          <w:szCs w:val="15"/>
          <w:shd w:val="clear" w:color="auto" w:fill="FFFFFF"/>
        </w:rPr>
        <w:t>‌11. 隔声‌</w:t>
      </w:r>
    </w:p>
    <w:p w14:paraId="46302F9C" w14:textId="77777777" w:rsidR="00E936FA" w:rsidRDefault="00000000">
      <w:pPr>
        <w:widowControl/>
        <w:spacing w:line="240" w:lineRule="atLeast"/>
        <w:jc w:val="left"/>
        <w:rPr>
          <w:rStyle w:val="a4"/>
          <w:rFonts w:ascii="微软雅黑" w:eastAsia="微软雅黑" w:hAnsi="微软雅黑" w:cs="微软雅黑" w:hint="eastAsia"/>
          <w:color w:val="00B0F0"/>
          <w:sz w:val="15"/>
          <w:szCs w:val="15"/>
          <w:shd w:val="clear" w:color="auto" w:fill="FFFFFF"/>
        </w:rPr>
      </w:pPr>
      <w:r>
        <w:rPr>
          <w:rStyle w:val="a4"/>
          <w:rFonts w:ascii="微软雅黑" w:eastAsia="微软雅黑" w:hAnsi="微软雅黑" w:cs="微软雅黑" w:hint="eastAsia"/>
          <w:b w:val="0"/>
          <w:bCs/>
          <w:sz w:val="15"/>
          <w:szCs w:val="15"/>
          <w:shd w:val="clear" w:color="auto" w:fill="FFFFFF"/>
        </w:rPr>
        <w:t>即使缝隙尺寸可以忽略，门未关严也会导致房间的隔声性能被破坏。研究小型开口的形状与尺寸对声音透射特性的影响。</w:t>
      </w:r>
    </w:p>
    <w:p w14:paraId="2C0641D6" w14:textId="77777777" w:rsidR="00E936FA" w:rsidRDefault="00E936FA">
      <w:pPr>
        <w:widowControl/>
        <w:spacing w:line="240" w:lineRule="atLeast"/>
        <w:jc w:val="left"/>
        <w:rPr>
          <w:rStyle w:val="a4"/>
          <w:rFonts w:ascii="微软雅黑" w:eastAsia="微软雅黑" w:hAnsi="微软雅黑" w:cs="微软雅黑" w:hint="eastAsia"/>
          <w:color w:val="00B0F0"/>
          <w:sz w:val="15"/>
          <w:szCs w:val="15"/>
          <w:shd w:val="clear" w:color="auto" w:fill="FFFFFF"/>
        </w:rPr>
      </w:pPr>
    </w:p>
    <w:p w14:paraId="6D3E792F" w14:textId="77777777" w:rsidR="00E936FA" w:rsidRDefault="00000000">
      <w:pPr>
        <w:pStyle w:val="a3"/>
        <w:widowControl/>
        <w:spacing w:beforeAutospacing="0" w:line="240" w:lineRule="atLeast"/>
        <w:rPr>
          <w:rFonts w:ascii="微软雅黑" w:eastAsia="微软雅黑" w:hAnsi="微软雅黑" w:cs="微软雅黑" w:hint="eastAsia"/>
          <w:vanish/>
          <w:sz w:val="15"/>
          <w:szCs w:val="15"/>
        </w:rPr>
      </w:pPr>
      <w:r>
        <w:rPr>
          <w:rFonts w:ascii="微软雅黑" w:eastAsia="微软雅黑" w:hAnsi="微软雅黑" w:cs="微软雅黑" w:hint="eastAsia"/>
          <w:vanish/>
          <w:sz w:val="15"/>
          <w:szCs w:val="15"/>
        </w:rPr>
        <w:t>0/0</w:t>
      </w:r>
    </w:p>
    <w:p w14:paraId="50B4DB1E"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00:00/02:07</w:t>
      </w:r>
    </w:p>
    <w:p w14:paraId="3D3D52EF"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 xml:space="preserve">切换到横屏模式 </w:t>
      </w:r>
    </w:p>
    <w:p w14:paraId="62211894"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继续播放</w:t>
      </w:r>
    </w:p>
    <w:p w14:paraId="541839AB" w14:textId="77777777" w:rsidR="00E936FA" w:rsidRDefault="00000000">
      <w:pPr>
        <w:widowControl/>
        <w:spacing w:line="240" w:lineRule="atLeast"/>
        <w:jc w:val="left"/>
        <w:rPr>
          <w:rStyle w:val="a4"/>
          <w:rFonts w:ascii="微软雅黑" w:eastAsia="微软雅黑" w:hAnsi="微软雅黑" w:cs="微软雅黑" w:hint="eastAsia"/>
          <w:color w:val="00B0F0"/>
          <w:sz w:val="15"/>
          <w:szCs w:val="15"/>
          <w:shd w:val="clear" w:color="auto" w:fill="FFFFFF"/>
        </w:rPr>
      </w:pPr>
      <w:r>
        <w:rPr>
          <w:rStyle w:val="a4"/>
          <w:rFonts w:ascii="微软雅黑" w:eastAsia="微软雅黑" w:hAnsi="微软雅黑" w:cs="微软雅黑" w:hint="eastAsia"/>
          <w:color w:val="00B0F0"/>
          <w:sz w:val="15"/>
          <w:szCs w:val="15"/>
          <w:shd w:val="clear" w:color="auto" w:fill="FFFFFF"/>
        </w:rPr>
        <w:t>12. Dotted line trick</w:t>
      </w:r>
    </w:p>
    <w:p w14:paraId="79305ADF" w14:textId="77777777" w:rsidR="00E936FA" w:rsidRDefault="00000000">
      <w:pPr>
        <w:widowControl/>
        <w:spacing w:line="240" w:lineRule="atLeast"/>
        <w:jc w:val="left"/>
        <w:rPr>
          <w:rStyle w:val="a4"/>
          <w:rFonts w:ascii="微软雅黑" w:eastAsia="微软雅黑" w:hAnsi="微软雅黑" w:cs="微软雅黑" w:hint="eastAsia"/>
          <w:b w:val="0"/>
          <w:bCs/>
          <w:sz w:val="15"/>
          <w:szCs w:val="15"/>
          <w:shd w:val="clear" w:color="auto" w:fill="FFFFFF"/>
        </w:rPr>
      </w:pPr>
      <w:r>
        <w:rPr>
          <w:rStyle w:val="a4"/>
          <w:rFonts w:ascii="微软雅黑" w:eastAsia="微软雅黑" w:hAnsi="微软雅黑" w:cs="微软雅黑" w:hint="eastAsia"/>
          <w:b w:val="0"/>
          <w:bCs/>
          <w:sz w:val="15"/>
          <w:szCs w:val="15"/>
          <w:shd w:val="clear" w:color="auto" w:fill="FFFFFF"/>
        </w:rPr>
        <w:t>Under certain conditions, when a piece of chalk is dragged across a blackboard, the resulting trace is not a continuous line but a periodic sequence of dots, even though the motion is uninterrupted. This can happen with other writing materials and surfaces. Investigate the physical parameters that govern this phenomenon.</w:t>
      </w:r>
    </w:p>
    <w:p w14:paraId="1CD259FF" w14:textId="77777777" w:rsidR="00E936FA" w:rsidRDefault="00000000">
      <w:pPr>
        <w:widowControl/>
        <w:spacing w:line="240" w:lineRule="atLeast"/>
        <w:jc w:val="left"/>
        <w:rPr>
          <w:rStyle w:val="a4"/>
          <w:rFonts w:ascii="微软雅黑" w:eastAsia="微软雅黑" w:hAnsi="微软雅黑" w:cs="微软雅黑" w:hint="eastAsia"/>
          <w:b w:val="0"/>
          <w:bCs/>
          <w:sz w:val="15"/>
          <w:szCs w:val="15"/>
          <w:shd w:val="clear" w:color="auto" w:fill="FFFFFF"/>
        </w:rPr>
      </w:pPr>
      <w:r>
        <w:rPr>
          <w:rStyle w:val="a4"/>
          <w:rFonts w:ascii="微软雅黑" w:eastAsia="微软雅黑" w:hAnsi="微软雅黑" w:cs="微软雅黑" w:hint="eastAsia"/>
          <w:b w:val="0"/>
          <w:bCs/>
          <w:sz w:val="15"/>
          <w:szCs w:val="15"/>
          <w:shd w:val="clear" w:color="auto" w:fill="FFFFFF"/>
        </w:rPr>
        <w:t>‌12. 点线现象‌</w:t>
      </w:r>
    </w:p>
    <w:p w14:paraId="7CFB3916" w14:textId="77777777" w:rsidR="00E936FA" w:rsidRDefault="00000000">
      <w:pPr>
        <w:widowControl/>
        <w:spacing w:line="240" w:lineRule="atLeast"/>
        <w:jc w:val="left"/>
        <w:rPr>
          <w:rStyle w:val="a4"/>
          <w:rFonts w:ascii="微软雅黑" w:eastAsia="微软雅黑" w:hAnsi="微软雅黑" w:cs="微软雅黑" w:hint="eastAsia"/>
          <w:b w:val="0"/>
          <w:bCs/>
          <w:sz w:val="15"/>
          <w:szCs w:val="15"/>
          <w:shd w:val="clear" w:color="auto" w:fill="FFFFFF"/>
        </w:rPr>
      </w:pPr>
      <w:r>
        <w:rPr>
          <w:rStyle w:val="a4"/>
          <w:rFonts w:ascii="微软雅黑" w:eastAsia="微软雅黑" w:hAnsi="微软雅黑" w:cs="微软雅黑" w:hint="eastAsia"/>
          <w:b w:val="0"/>
          <w:bCs/>
          <w:sz w:val="15"/>
          <w:szCs w:val="15"/>
          <w:shd w:val="clear" w:color="auto" w:fill="FFFFFF"/>
        </w:rPr>
        <w:t>在特定条件下，用粉笔在黑板上划过时，留下的痕迹并非连续线条，而是周期性的点列，即便手部的运动是连续不间断的。该现象也可发生在其他书写材料与接触面之间。研究支配这一现象的物理参数。</w:t>
      </w:r>
    </w:p>
    <w:p w14:paraId="68C67A67" w14:textId="77777777" w:rsidR="00E936FA" w:rsidRDefault="00E936FA">
      <w:pPr>
        <w:widowControl/>
        <w:spacing w:line="240" w:lineRule="atLeast"/>
        <w:jc w:val="left"/>
        <w:rPr>
          <w:rStyle w:val="a4"/>
          <w:rFonts w:ascii="微软雅黑" w:eastAsia="微软雅黑" w:hAnsi="微软雅黑" w:cs="微软雅黑" w:hint="eastAsia"/>
          <w:color w:val="00B0F0"/>
          <w:sz w:val="15"/>
          <w:szCs w:val="15"/>
          <w:shd w:val="clear" w:color="auto" w:fill="FFFFFF"/>
        </w:rPr>
      </w:pPr>
    </w:p>
    <w:p w14:paraId="043F9CEA"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进度条，百分之0</w:t>
      </w:r>
    </w:p>
    <w:p w14:paraId="2A9428A9" w14:textId="77777777" w:rsidR="00E936FA" w:rsidRDefault="00000000">
      <w:pPr>
        <w:widowControl/>
        <w:spacing w:line="240" w:lineRule="atLeast"/>
        <w:jc w:val="left"/>
        <w:rPr>
          <w:rFonts w:ascii="微软雅黑" w:eastAsia="微软雅黑" w:hAnsi="微软雅黑" w:cs="微软雅黑" w:hint="eastAsia"/>
          <w:vanish/>
          <w:sz w:val="15"/>
          <w:szCs w:val="15"/>
        </w:rPr>
      </w:pPr>
      <w:hyperlink r:id="rId6" w:history="1">
        <w:r>
          <w:rPr>
            <w:rStyle w:val="a5"/>
            <w:rFonts w:ascii="微软雅黑" w:eastAsia="微软雅黑" w:hAnsi="微软雅黑" w:cs="微软雅黑" w:hint="eastAsia"/>
            <w:vanish/>
            <w:color w:val="auto"/>
            <w:sz w:val="15"/>
            <w:szCs w:val="15"/>
          </w:rPr>
          <w:t>播放</w:t>
        </w:r>
      </w:hyperlink>
    </w:p>
    <w:p w14:paraId="684C07E2"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00:00</w:t>
      </w:r>
    </w:p>
    <w:p w14:paraId="4DABED8C"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w:t>
      </w:r>
    </w:p>
    <w:p w14:paraId="36AC8B1F"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02:07</w:t>
      </w:r>
    </w:p>
    <w:p w14:paraId="7AC3E57F"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02:07</w:t>
      </w:r>
    </w:p>
    <w:p w14:paraId="0D3FB228"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全屏</w:t>
      </w:r>
    </w:p>
    <w:p w14:paraId="2554EEE8"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 xml:space="preserve">倍速播放中 </w:t>
      </w:r>
    </w:p>
    <w:p w14:paraId="7E105889" w14:textId="77777777" w:rsidR="00E936FA" w:rsidRDefault="00000000">
      <w:pPr>
        <w:widowControl/>
        <w:spacing w:line="240" w:lineRule="atLeast"/>
        <w:jc w:val="left"/>
        <w:rPr>
          <w:rFonts w:ascii="微软雅黑" w:eastAsia="微软雅黑" w:hAnsi="微软雅黑" w:cs="微软雅黑" w:hint="eastAsia"/>
          <w:vanish/>
          <w:sz w:val="15"/>
          <w:szCs w:val="15"/>
        </w:rPr>
      </w:pPr>
      <w:hyperlink r:id="rId7" w:history="1">
        <w:r>
          <w:rPr>
            <w:rStyle w:val="a5"/>
            <w:rFonts w:ascii="微软雅黑" w:eastAsia="微软雅黑" w:hAnsi="微软雅黑" w:cs="微软雅黑" w:hint="eastAsia"/>
            <w:vanish/>
            <w:color w:val="auto"/>
            <w:sz w:val="15"/>
            <w:szCs w:val="15"/>
          </w:rPr>
          <w:t xml:space="preserve">0.5倍 </w:t>
        </w:r>
      </w:hyperlink>
      <w:hyperlink r:id="rId8" w:history="1">
        <w:r>
          <w:rPr>
            <w:rStyle w:val="a5"/>
            <w:rFonts w:ascii="微软雅黑" w:eastAsia="微软雅黑" w:hAnsi="微软雅黑" w:cs="微软雅黑" w:hint="eastAsia"/>
            <w:vanish/>
            <w:color w:val="auto"/>
            <w:sz w:val="15"/>
            <w:szCs w:val="15"/>
          </w:rPr>
          <w:t xml:space="preserve">0.75倍 </w:t>
        </w:r>
      </w:hyperlink>
      <w:hyperlink r:id="rId9" w:history="1">
        <w:r>
          <w:rPr>
            <w:rStyle w:val="a5"/>
            <w:rFonts w:ascii="微软雅黑" w:eastAsia="微软雅黑" w:hAnsi="微软雅黑" w:cs="微软雅黑" w:hint="eastAsia"/>
            <w:vanish/>
            <w:color w:val="auto"/>
            <w:sz w:val="15"/>
            <w:szCs w:val="15"/>
          </w:rPr>
          <w:t xml:space="preserve">1.0倍 </w:t>
        </w:r>
      </w:hyperlink>
      <w:hyperlink r:id="rId10" w:history="1">
        <w:r>
          <w:rPr>
            <w:rStyle w:val="a5"/>
            <w:rFonts w:ascii="微软雅黑" w:eastAsia="微软雅黑" w:hAnsi="微软雅黑" w:cs="微软雅黑" w:hint="eastAsia"/>
            <w:vanish/>
            <w:color w:val="auto"/>
            <w:sz w:val="15"/>
            <w:szCs w:val="15"/>
          </w:rPr>
          <w:t xml:space="preserve">1.5倍 </w:t>
        </w:r>
      </w:hyperlink>
      <w:hyperlink r:id="rId11" w:history="1">
        <w:r>
          <w:rPr>
            <w:rStyle w:val="a5"/>
            <w:rFonts w:ascii="微软雅黑" w:eastAsia="微软雅黑" w:hAnsi="微软雅黑" w:cs="微软雅黑" w:hint="eastAsia"/>
            <w:vanish/>
            <w:color w:val="auto"/>
            <w:sz w:val="15"/>
            <w:szCs w:val="15"/>
          </w:rPr>
          <w:t xml:space="preserve">2.0倍 </w:t>
        </w:r>
      </w:hyperlink>
    </w:p>
    <w:p w14:paraId="44C84801" w14:textId="77777777" w:rsidR="00E936FA" w:rsidRDefault="00000000">
      <w:pPr>
        <w:widowControl/>
        <w:spacing w:line="240" w:lineRule="atLeast"/>
        <w:jc w:val="left"/>
        <w:rPr>
          <w:rFonts w:ascii="微软雅黑" w:eastAsia="微软雅黑" w:hAnsi="微软雅黑" w:cs="微软雅黑" w:hint="eastAsia"/>
          <w:vanish/>
          <w:sz w:val="15"/>
          <w:szCs w:val="15"/>
        </w:rPr>
      </w:pPr>
      <w:hyperlink r:id="rId12" w:history="1">
        <w:r>
          <w:rPr>
            <w:rStyle w:val="a5"/>
            <w:rFonts w:ascii="微软雅黑" w:eastAsia="微软雅黑" w:hAnsi="微软雅黑" w:cs="微软雅黑" w:hint="eastAsia"/>
            <w:vanish/>
            <w:color w:val="auto"/>
            <w:sz w:val="15"/>
            <w:szCs w:val="15"/>
          </w:rPr>
          <w:t xml:space="preserve">超清 </w:t>
        </w:r>
      </w:hyperlink>
      <w:hyperlink r:id="rId13" w:history="1">
        <w:r>
          <w:rPr>
            <w:rStyle w:val="a5"/>
            <w:rFonts w:ascii="微软雅黑" w:eastAsia="微软雅黑" w:hAnsi="微软雅黑" w:cs="微软雅黑" w:hint="eastAsia"/>
            <w:vanish/>
            <w:color w:val="auto"/>
            <w:sz w:val="15"/>
            <w:szCs w:val="15"/>
          </w:rPr>
          <w:t xml:space="preserve">流畅 </w:t>
        </w:r>
      </w:hyperlink>
    </w:p>
    <w:p w14:paraId="38D6BD3E"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 xml:space="preserve">您的浏览器不支持 video 标签 </w:t>
      </w:r>
    </w:p>
    <w:p w14:paraId="37084E33" w14:textId="77777777" w:rsidR="00E936FA" w:rsidRDefault="00000000">
      <w:pPr>
        <w:pStyle w:val="a3"/>
        <w:widowControl/>
        <w:spacing w:beforeAutospacing="0" w:line="240" w:lineRule="atLeast"/>
        <w:rPr>
          <w:rFonts w:ascii="微软雅黑" w:eastAsia="微软雅黑" w:hAnsi="微软雅黑" w:cs="微软雅黑" w:hint="eastAsia"/>
          <w:vanish/>
          <w:sz w:val="15"/>
          <w:szCs w:val="15"/>
        </w:rPr>
      </w:pPr>
      <w:r>
        <w:rPr>
          <w:rFonts w:ascii="微软雅黑" w:eastAsia="微软雅黑" w:hAnsi="微软雅黑" w:cs="微软雅黑" w:hint="eastAsia"/>
          <w:vanish/>
          <w:sz w:val="15"/>
          <w:szCs w:val="15"/>
        </w:rPr>
        <w:t>继续观看</w:t>
      </w:r>
    </w:p>
    <w:p w14:paraId="7B1D4B2C" w14:textId="77777777" w:rsidR="00E936FA" w:rsidRDefault="00000000">
      <w:pPr>
        <w:pStyle w:val="a3"/>
        <w:widowControl/>
        <w:spacing w:beforeAutospacing="0" w:line="240" w:lineRule="atLeast"/>
        <w:rPr>
          <w:rFonts w:ascii="微软雅黑" w:eastAsia="微软雅黑" w:hAnsi="微软雅黑" w:cs="微软雅黑" w:hint="eastAsia"/>
          <w:vanish/>
          <w:sz w:val="15"/>
          <w:szCs w:val="15"/>
        </w:rPr>
      </w:pPr>
      <w:r>
        <w:rPr>
          <w:rFonts w:ascii="微软雅黑" w:eastAsia="微软雅黑" w:hAnsi="微软雅黑" w:cs="微软雅黑" w:hint="eastAsia"/>
          <w:vanish/>
          <w:sz w:val="15"/>
          <w:szCs w:val="15"/>
        </w:rPr>
        <w:t xml:space="preserve">IYPT2025第38届国际青年物理学家竞赛中英文版赛题及图解、参考视频~~ </w:t>
      </w:r>
    </w:p>
    <w:p w14:paraId="7364CB24"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观看更多</w:t>
      </w:r>
    </w:p>
    <w:p w14:paraId="2714C717"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原创</w:t>
      </w:r>
    </w:p>
    <w:p w14:paraId="3BA14E61"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w:t>
      </w:r>
    </w:p>
    <w:p w14:paraId="0B13C345"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IYPT2025第38届国际青年物理学家竞赛中英文版赛题及图解、参考视频~~</w:t>
      </w:r>
    </w:p>
    <w:p w14:paraId="54A9F7AC"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IYPT青年物理学家已关注</w:t>
      </w:r>
    </w:p>
    <w:p w14:paraId="334D3B46"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分享点赞在看</w:t>
      </w:r>
    </w:p>
    <w:p w14:paraId="3EF4D3F1" w14:textId="77777777" w:rsidR="00E936FA" w:rsidRDefault="00000000">
      <w:pPr>
        <w:widowControl/>
        <w:spacing w:line="240" w:lineRule="atLeast"/>
        <w:jc w:val="left"/>
        <w:rPr>
          <w:rFonts w:ascii="微软雅黑" w:eastAsia="微软雅黑" w:hAnsi="微软雅黑" w:cs="微软雅黑" w:hint="eastAsia"/>
          <w:vanish/>
          <w:sz w:val="15"/>
          <w:szCs w:val="15"/>
        </w:rPr>
      </w:pPr>
      <w:r>
        <w:rPr>
          <w:rFonts w:ascii="微软雅黑" w:eastAsia="微软雅黑" w:hAnsi="微软雅黑" w:cs="微软雅黑" w:hint="eastAsia"/>
          <w:vanish/>
          <w:kern w:val="0"/>
          <w:sz w:val="15"/>
          <w:szCs w:val="15"/>
          <w:lang w:bidi="ar"/>
        </w:rPr>
        <w:t>已同步到看一看</w:t>
      </w:r>
      <w:hyperlink r:id="rId14" w:history="1">
        <w:r>
          <w:rPr>
            <w:rStyle w:val="a5"/>
            <w:rFonts w:ascii="微软雅黑" w:eastAsia="微软雅黑" w:hAnsi="微软雅黑" w:cs="微软雅黑" w:hint="eastAsia"/>
            <w:vanish/>
            <w:color w:val="auto"/>
            <w:sz w:val="15"/>
            <w:szCs w:val="15"/>
          </w:rPr>
          <w:t>写下你的评论</w:t>
        </w:r>
      </w:hyperlink>
    </w:p>
    <w:p w14:paraId="02C21C59" w14:textId="77777777" w:rsidR="00E936FA" w:rsidRDefault="00000000">
      <w:pPr>
        <w:widowControl/>
        <w:spacing w:line="240" w:lineRule="atLeast"/>
        <w:jc w:val="left"/>
        <w:rPr>
          <w:rFonts w:ascii="微软雅黑" w:eastAsia="微软雅黑" w:hAnsi="微软雅黑" w:cs="微软雅黑" w:hint="eastAsia"/>
          <w:vanish/>
          <w:sz w:val="15"/>
          <w:szCs w:val="15"/>
        </w:rPr>
      </w:pPr>
      <w:hyperlink r:id="rId15" w:tgtFrame="https://mp.weixin.qq.com/_blank" w:history="1">
        <w:r>
          <w:rPr>
            <w:rStyle w:val="a5"/>
            <w:rFonts w:ascii="微软雅黑" w:eastAsia="微软雅黑" w:hAnsi="微软雅黑" w:cs="微软雅黑" w:hint="eastAsia"/>
            <w:vanish/>
            <w:color w:val="auto"/>
            <w:sz w:val="15"/>
            <w:szCs w:val="15"/>
          </w:rPr>
          <w:t xml:space="preserve">视频详情 </w:t>
        </w:r>
      </w:hyperlink>
    </w:p>
    <w:p w14:paraId="39E120F2" w14:textId="77777777" w:rsidR="00E936FA" w:rsidRDefault="00000000">
      <w:pPr>
        <w:pStyle w:val="a3"/>
        <w:widowControl/>
        <w:shd w:val="clear" w:color="auto" w:fill="FFFFFF"/>
        <w:spacing w:beforeAutospacing="0" w:after="80" w:afterAutospacing="0" w:line="240" w:lineRule="atLeast"/>
        <w:rPr>
          <w:rStyle w:val="a4"/>
          <w:rFonts w:ascii="微软雅黑" w:eastAsia="微软雅黑" w:hAnsi="微软雅黑" w:cs="微软雅黑" w:hint="eastAsia"/>
          <w:color w:val="00B0F0"/>
          <w:sz w:val="15"/>
          <w:szCs w:val="15"/>
          <w:shd w:val="clear" w:color="auto" w:fill="FFFFFF"/>
        </w:rPr>
      </w:pPr>
      <w:r>
        <w:rPr>
          <w:rStyle w:val="a4"/>
          <w:rFonts w:ascii="微软雅黑" w:eastAsia="微软雅黑" w:hAnsi="微软雅黑" w:cs="微软雅黑" w:hint="eastAsia"/>
          <w:color w:val="00B0F0"/>
          <w:sz w:val="15"/>
          <w:szCs w:val="15"/>
          <w:shd w:val="clear" w:color="auto" w:fill="FFFFFF"/>
        </w:rPr>
        <w:t xml:space="preserve">13. Vortex pendulum </w:t>
      </w:r>
    </w:p>
    <w:p w14:paraId="756C4925" w14:textId="77777777" w:rsidR="00E936FA" w:rsidRDefault="00000000">
      <w:pPr>
        <w:pStyle w:val="a3"/>
        <w:widowControl/>
        <w:shd w:val="clear" w:color="auto" w:fill="FFFFFF"/>
        <w:spacing w:beforeAutospacing="0" w:after="80" w:afterAutospacing="0" w:line="240" w:lineRule="atLeast"/>
        <w:rPr>
          <w:rStyle w:val="a4"/>
          <w:rFonts w:ascii="微软雅黑" w:eastAsia="微软雅黑" w:hAnsi="微软雅黑" w:cs="微软雅黑" w:hint="eastAsia"/>
          <w:b w:val="0"/>
          <w:bCs/>
          <w:sz w:val="15"/>
          <w:szCs w:val="15"/>
          <w:shd w:val="clear" w:color="auto" w:fill="FFFFFF"/>
        </w:rPr>
      </w:pPr>
      <w:r>
        <w:rPr>
          <w:rStyle w:val="a4"/>
          <w:rFonts w:ascii="微软雅黑" w:eastAsia="微软雅黑" w:hAnsi="微软雅黑" w:cs="微软雅黑" w:hint="eastAsia"/>
          <w:b w:val="0"/>
          <w:bCs/>
          <w:sz w:val="15"/>
          <w:szCs w:val="15"/>
          <w:shd w:val="clear" w:color="auto" w:fill="FFFFFF"/>
        </w:rPr>
        <w:t>A pendulum with a vertically oriented cylindrical bob is suspended above a channel of flowing water. When the bob is partially submerged, the flow may cause the pendulum to oscillate in a direction perpendicular to the flow. Explain this phenomenon and determine how it depends on relevant parameters.</w:t>
      </w:r>
    </w:p>
    <w:p w14:paraId="1654D223" w14:textId="77777777" w:rsidR="00E936FA" w:rsidRDefault="00000000">
      <w:pPr>
        <w:pStyle w:val="a3"/>
        <w:widowControl/>
        <w:shd w:val="clear" w:color="auto" w:fill="FFFFFF"/>
        <w:spacing w:beforeAutospacing="0" w:after="80" w:afterAutospacing="0" w:line="240" w:lineRule="atLeast"/>
        <w:rPr>
          <w:rStyle w:val="a4"/>
          <w:rFonts w:ascii="微软雅黑" w:eastAsia="微软雅黑" w:hAnsi="微软雅黑" w:cs="微软雅黑" w:hint="eastAsia"/>
          <w:b w:val="0"/>
          <w:bCs/>
          <w:sz w:val="15"/>
          <w:szCs w:val="15"/>
          <w:shd w:val="clear" w:color="auto" w:fill="FFFFFF"/>
        </w:rPr>
      </w:pPr>
      <w:r>
        <w:rPr>
          <w:rStyle w:val="a4"/>
          <w:rFonts w:ascii="微软雅黑" w:eastAsia="微软雅黑" w:hAnsi="微软雅黑" w:cs="微软雅黑" w:hint="eastAsia"/>
          <w:b w:val="0"/>
          <w:bCs/>
          <w:sz w:val="15"/>
          <w:szCs w:val="15"/>
          <w:shd w:val="clear" w:color="auto" w:fill="FFFFFF"/>
        </w:rPr>
        <w:t>13. 涡旋摆</w:t>
      </w:r>
    </w:p>
    <w:p w14:paraId="699D0DAE" w14:textId="77777777" w:rsidR="00E936FA" w:rsidRDefault="00000000">
      <w:pPr>
        <w:pStyle w:val="a3"/>
        <w:widowControl/>
        <w:shd w:val="clear" w:color="auto" w:fill="FFFFFF"/>
        <w:spacing w:beforeAutospacing="0" w:after="80" w:afterAutospacing="0" w:line="240" w:lineRule="atLeast"/>
        <w:rPr>
          <w:rStyle w:val="a4"/>
          <w:rFonts w:ascii="微软雅黑" w:eastAsia="微软雅黑" w:hAnsi="微软雅黑" w:cs="微软雅黑" w:hint="eastAsia"/>
          <w:b w:val="0"/>
          <w:bCs/>
          <w:sz w:val="15"/>
          <w:szCs w:val="15"/>
          <w:shd w:val="clear" w:color="auto" w:fill="FFFFFF"/>
        </w:rPr>
      </w:pPr>
      <w:r>
        <w:rPr>
          <w:rStyle w:val="a4"/>
          <w:rFonts w:ascii="微软雅黑" w:eastAsia="微软雅黑" w:hAnsi="微软雅黑" w:cs="微软雅黑" w:hint="eastAsia"/>
          <w:b w:val="0"/>
          <w:bCs/>
          <w:sz w:val="15"/>
          <w:szCs w:val="15"/>
          <w:shd w:val="clear" w:color="auto" w:fill="FFFFFF"/>
        </w:rPr>
        <w:t>一个带有竖直圆柱形摆锤的摆，悬挂在流水槽的上方。当摆锤部分浸入水中时，水流可能使摆在垂直于水流的方向上产生振荡。请解释该现象，并确定其运动特性与相关参数的依赖关系。</w:t>
      </w:r>
    </w:p>
    <w:p w14:paraId="5572631E" w14:textId="77777777" w:rsidR="00E936FA" w:rsidRDefault="00E936FA">
      <w:pPr>
        <w:pStyle w:val="a3"/>
        <w:widowControl/>
        <w:shd w:val="clear" w:color="auto" w:fill="FFFFFF"/>
        <w:spacing w:beforeAutospacing="0" w:after="80" w:afterAutospacing="0" w:line="240" w:lineRule="atLeast"/>
        <w:rPr>
          <w:rStyle w:val="a4"/>
          <w:rFonts w:ascii="微软雅黑" w:eastAsia="微软雅黑" w:hAnsi="微软雅黑" w:cs="微软雅黑" w:hint="eastAsia"/>
          <w:color w:val="00B0F0"/>
          <w:sz w:val="15"/>
          <w:szCs w:val="15"/>
          <w:shd w:val="clear" w:color="auto" w:fill="FFFFFF"/>
        </w:rPr>
      </w:pPr>
    </w:p>
    <w:p w14:paraId="47653BFE" w14:textId="77777777" w:rsidR="00E936FA" w:rsidRDefault="00000000">
      <w:pPr>
        <w:pStyle w:val="a3"/>
        <w:widowControl/>
        <w:shd w:val="clear" w:color="auto" w:fill="FFFFFF"/>
        <w:spacing w:beforeAutospacing="0" w:after="80" w:afterAutospacing="0" w:line="240" w:lineRule="atLeast"/>
        <w:rPr>
          <w:rFonts w:ascii="微软雅黑" w:eastAsia="微软雅黑" w:hAnsi="微软雅黑" w:cs="微软雅黑" w:hint="eastAsia"/>
          <w:b/>
          <w:color w:val="00B0F0"/>
          <w:sz w:val="15"/>
          <w:szCs w:val="15"/>
          <w:lang w:bidi="ar"/>
        </w:rPr>
      </w:pPr>
      <w:r>
        <w:rPr>
          <w:rFonts w:ascii="微软雅黑" w:eastAsia="微软雅黑" w:hAnsi="微软雅黑" w:cs="微软雅黑" w:hint="eastAsia"/>
          <w:b/>
          <w:color w:val="00B0F0"/>
          <w:sz w:val="15"/>
          <w:szCs w:val="15"/>
          <w:lang w:bidi="ar"/>
        </w:rPr>
        <w:t xml:space="preserve">14. Non-Newtonian worms </w:t>
      </w:r>
    </w:p>
    <w:p w14:paraId="5B59DE17" w14:textId="77777777" w:rsidR="00E936FA" w:rsidRDefault="00000000">
      <w:pPr>
        <w:pStyle w:val="a3"/>
        <w:widowControl/>
        <w:shd w:val="clear" w:color="auto" w:fill="FFFFFF"/>
        <w:spacing w:beforeAutospacing="0" w:after="80" w:afterAutospacing="0" w:line="240" w:lineRule="atLeast"/>
        <w:rPr>
          <w:rFonts w:ascii="微软雅黑" w:eastAsia="微软雅黑" w:hAnsi="微软雅黑" w:cs="微软雅黑" w:hint="eastAsia"/>
          <w:bCs/>
          <w:sz w:val="15"/>
          <w:szCs w:val="15"/>
          <w:lang w:bidi="ar"/>
        </w:rPr>
      </w:pPr>
      <w:r>
        <w:rPr>
          <w:rFonts w:ascii="微软雅黑" w:eastAsia="微软雅黑" w:hAnsi="微软雅黑" w:cs="微软雅黑" w:hint="eastAsia"/>
          <w:bCs/>
          <w:sz w:val="15"/>
          <w:szCs w:val="15"/>
          <w:lang w:bidi="ar"/>
        </w:rPr>
        <w:t xml:space="preserve">If a dilatant non-Newtonian fluid (e.g. a suspension of water and </w:t>
      </w:r>
      <w:proofErr w:type="spellStart"/>
      <w:r>
        <w:rPr>
          <w:rFonts w:ascii="微软雅黑" w:eastAsia="微软雅黑" w:hAnsi="微软雅黑" w:cs="微软雅黑" w:hint="eastAsia"/>
          <w:bCs/>
          <w:sz w:val="15"/>
          <w:szCs w:val="15"/>
          <w:lang w:bidi="ar"/>
        </w:rPr>
        <w:t>cornflour</w:t>
      </w:r>
      <w:proofErr w:type="spellEnd"/>
      <w:r>
        <w:rPr>
          <w:rFonts w:ascii="微软雅黑" w:eastAsia="微软雅黑" w:hAnsi="微软雅黑" w:cs="微软雅黑" w:hint="eastAsia"/>
          <w:bCs/>
          <w:sz w:val="15"/>
          <w:szCs w:val="15"/>
          <w:lang w:bidi="ar"/>
        </w:rPr>
        <w:t>) is vibrated vertically in a reservoir. When certain conditions are met, wormlike structures that rise from the surface may form. Explain and investigate this phenomenon.</w:t>
      </w:r>
    </w:p>
    <w:p w14:paraId="63234890" w14:textId="77777777" w:rsidR="00E936FA" w:rsidRDefault="00000000">
      <w:pPr>
        <w:pStyle w:val="a3"/>
        <w:widowControl/>
        <w:shd w:val="clear" w:color="auto" w:fill="FFFFFF"/>
        <w:spacing w:beforeAutospacing="0" w:after="80" w:afterAutospacing="0" w:line="240" w:lineRule="atLeast"/>
        <w:rPr>
          <w:rFonts w:ascii="微软雅黑" w:eastAsia="微软雅黑" w:hAnsi="微软雅黑" w:cs="微软雅黑" w:hint="eastAsia"/>
          <w:bCs/>
          <w:sz w:val="15"/>
          <w:szCs w:val="15"/>
          <w:lang w:bidi="ar"/>
        </w:rPr>
      </w:pPr>
      <w:r>
        <w:rPr>
          <w:rFonts w:ascii="微软雅黑" w:eastAsia="微软雅黑" w:hAnsi="微软雅黑" w:cs="微软雅黑" w:hint="eastAsia"/>
          <w:bCs/>
          <w:sz w:val="15"/>
          <w:szCs w:val="15"/>
          <w:lang w:bidi="ar"/>
        </w:rPr>
        <w:t>14. 非牛顿蠕虫</w:t>
      </w:r>
    </w:p>
    <w:p w14:paraId="67E4EE1D" w14:textId="77777777" w:rsidR="00E936FA" w:rsidRDefault="00000000">
      <w:pPr>
        <w:pStyle w:val="a3"/>
        <w:widowControl/>
        <w:shd w:val="clear" w:color="auto" w:fill="FFFFFF"/>
        <w:spacing w:beforeAutospacing="0" w:after="80" w:afterAutospacing="0" w:line="240" w:lineRule="atLeast"/>
        <w:rPr>
          <w:rFonts w:ascii="微软雅黑" w:eastAsia="微软雅黑" w:hAnsi="微软雅黑" w:cs="微软雅黑" w:hint="eastAsia"/>
          <w:b/>
          <w:color w:val="00B0F0"/>
          <w:sz w:val="15"/>
          <w:szCs w:val="15"/>
          <w:lang w:bidi="ar"/>
        </w:rPr>
      </w:pPr>
      <w:r>
        <w:rPr>
          <w:rFonts w:ascii="微软雅黑" w:eastAsia="微软雅黑" w:hAnsi="微软雅黑" w:cs="微软雅黑" w:hint="eastAsia"/>
          <w:bCs/>
          <w:sz w:val="15"/>
          <w:szCs w:val="15"/>
          <w:lang w:bidi="ar"/>
        </w:rPr>
        <w:t>将胀塑性非牛顿流体（例如玉米淀粉水悬浊液）置于容器中进行竖直振动。满足特定条件时，流体表面会形成向上隆起的蠕虫状结构。请解释并研究这一现象。</w:t>
      </w:r>
    </w:p>
    <w:p w14:paraId="6A098B56" w14:textId="77777777" w:rsidR="00E936FA" w:rsidRDefault="00E936FA">
      <w:pPr>
        <w:pStyle w:val="a3"/>
        <w:widowControl/>
        <w:shd w:val="clear" w:color="auto" w:fill="FFFFFF"/>
        <w:spacing w:beforeAutospacing="0" w:after="80" w:afterAutospacing="0" w:line="240" w:lineRule="atLeast"/>
        <w:rPr>
          <w:rFonts w:ascii="微软雅黑" w:eastAsia="微软雅黑" w:hAnsi="微软雅黑" w:cs="微软雅黑" w:hint="eastAsia"/>
          <w:b/>
          <w:color w:val="00B0F0"/>
          <w:sz w:val="15"/>
          <w:szCs w:val="15"/>
          <w:lang w:bidi="ar"/>
        </w:rPr>
      </w:pPr>
    </w:p>
    <w:p w14:paraId="44B5707E" w14:textId="77777777" w:rsidR="00E936FA" w:rsidRDefault="00000000">
      <w:pPr>
        <w:widowControl/>
        <w:spacing w:line="240" w:lineRule="atLeast"/>
        <w:jc w:val="left"/>
        <w:rPr>
          <w:rStyle w:val="a4"/>
          <w:rFonts w:ascii="微软雅黑" w:eastAsia="微软雅黑" w:hAnsi="微软雅黑" w:cs="微软雅黑" w:hint="eastAsia"/>
          <w:color w:val="00B0F0"/>
          <w:kern w:val="0"/>
          <w:sz w:val="15"/>
          <w:szCs w:val="15"/>
          <w:lang w:bidi="ar"/>
        </w:rPr>
      </w:pPr>
      <w:r>
        <w:rPr>
          <w:rStyle w:val="a4"/>
          <w:rFonts w:ascii="微软雅黑" w:eastAsia="微软雅黑" w:hAnsi="微软雅黑" w:cs="微软雅黑" w:hint="eastAsia"/>
          <w:color w:val="00B0F0"/>
          <w:kern w:val="0"/>
          <w:sz w:val="15"/>
          <w:szCs w:val="15"/>
          <w:lang w:bidi="ar"/>
        </w:rPr>
        <w:t xml:space="preserve">15. Cold drink </w:t>
      </w:r>
    </w:p>
    <w:p w14:paraId="2A5C3952" w14:textId="77777777" w:rsidR="00E936FA" w:rsidRDefault="00000000">
      <w:pPr>
        <w:widowControl/>
        <w:spacing w:line="240" w:lineRule="atLeast"/>
        <w:jc w:val="left"/>
        <w:rPr>
          <w:rStyle w:val="a4"/>
          <w:rFonts w:ascii="微软雅黑" w:eastAsia="微软雅黑" w:hAnsi="微软雅黑" w:cs="微软雅黑" w:hint="eastAsia"/>
          <w:b w:val="0"/>
          <w:bCs/>
          <w:kern w:val="0"/>
          <w:sz w:val="15"/>
          <w:szCs w:val="15"/>
          <w:lang w:bidi="ar"/>
        </w:rPr>
      </w:pPr>
      <w:r>
        <w:rPr>
          <w:rStyle w:val="a4"/>
          <w:rFonts w:ascii="微软雅黑" w:eastAsia="微软雅黑" w:hAnsi="微软雅黑" w:cs="微软雅黑" w:hint="eastAsia"/>
          <w:b w:val="0"/>
          <w:bCs/>
          <w:kern w:val="0"/>
          <w:sz w:val="15"/>
          <w:szCs w:val="15"/>
          <w:lang w:bidi="ar"/>
        </w:rPr>
        <w:t>A can or bottle of drink at room temperature can be cooled in a cooler containing ice. Adding salt and alcohol to the ice can increase the rate of cooling and affect the drink's final temperature. Investigate how the relevant parameters affect the lowest achievable temperature and the maximum cooling rate.</w:t>
      </w:r>
    </w:p>
    <w:p w14:paraId="75983A50" w14:textId="77777777" w:rsidR="00E936FA" w:rsidRDefault="00000000">
      <w:pPr>
        <w:widowControl/>
        <w:spacing w:line="240" w:lineRule="atLeast"/>
        <w:jc w:val="left"/>
        <w:rPr>
          <w:rStyle w:val="a4"/>
          <w:rFonts w:ascii="微软雅黑" w:eastAsia="微软雅黑" w:hAnsi="微软雅黑" w:cs="微软雅黑" w:hint="eastAsia"/>
          <w:b w:val="0"/>
          <w:bCs/>
          <w:kern w:val="0"/>
          <w:sz w:val="15"/>
          <w:szCs w:val="15"/>
          <w:lang w:bidi="ar"/>
        </w:rPr>
      </w:pPr>
      <w:r>
        <w:rPr>
          <w:rStyle w:val="a4"/>
          <w:rFonts w:ascii="微软雅黑" w:eastAsia="微软雅黑" w:hAnsi="微软雅黑" w:cs="微软雅黑" w:hint="eastAsia"/>
          <w:b w:val="0"/>
          <w:bCs/>
          <w:kern w:val="0"/>
          <w:sz w:val="15"/>
          <w:szCs w:val="15"/>
          <w:lang w:bidi="ar"/>
        </w:rPr>
        <w:t>15. 冰镇饮品</w:t>
      </w:r>
    </w:p>
    <w:p w14:paraId="484E39D2" w14:textId="77777777" w:rsidR="00E936FA" w:rsidRDefault="00000000">
      <w:pPr>
        <w:widowControl/>
        <w:spacing w:line="240" w:lineRule="atLeast"/>
        <w:jc w:val="left"/>
        <w:rPr>
          <w:rFonts w:ascii="微软雅黑" w:eastAsia="微软雅黑" w:hAnsi="微软雅黑" w:cs="微软雅黑" w:hint="eastAsia"/>
          <w:bCs/>
          <w:spacing w:val="5"/>
          <w:kern w:val="0"/>
          <w:sz w:val="15"/>
          <w:szCs w:val="15"/>
          <w:lang w:bidi="ar"/>
        </w:rPr>
      </w:pPr>
      <w:r>
        <w:rPr>
          <w:rStyle w:val="a4"/>
          <w:rFonts w:ascii="微软雅黑" w:eastAsia="微软雅黑" w:hAnsi="微软雅黑" w:cs="微软雅黑" w:hint="eastAsia"/>
          <w:b w:val="0"/>
          <w:bCs/>
          <w:kern w:val="0"/>
          <w:sz w:val="15"/>
          <w:szCs w:val="15"/>
          <w:lang w:bidi="ar"/>
        </w:rPr>
        <w:t>室温下的罐装或瓶装饮品，可放入装有冰块的冷却器中降温。向冰中加入盐和酒精会提升降温速率，还会影响饮品的最终温度。研究相关参数对可达到的最低温度、最大降温速率的影响。</w:t>
      </w:r>
    </w:p>
    <w:p w14:paraId="3D24F3A8" w14:textId="77777777" w:rsidR="00E936FA" w:rsidRDefault="00E936FA">
      <w:pPr>
        <w:widowControl/>
        <w:spacing w:line="240" w:lineRule="atLeast"/>
        <w:jc w:val="left"/>
        <w:rPr>
          <w:rFonts w:ascii="微软雅黑" w:eastAsia="微软雅黑" w:hAnsi="微软雅黑" w:cs="微软雅黑" w:hint="eastAsia"/>
          <w:spacing w:val="5"/>
          <w:kern w:val="0"/>
          <w:sz w:val="15"/>
          <w:szCs w:val="15"/>
          <w:lang w:bidi="ar"/>
        </w:rPr>
      </w:pPr>
    </w:p>
    <w:p w14:paraId="672E823B" w14:textId="77777777" w:rsidR="00E936FA" w:rsidRDefault="00E936FA">
      <w:pPr>
        <w:widowControl/>
        <w:spacing w:line="240" w:lineRule="atLeast"/>
        <w:jc w:val="left"/>
        <w:rPr>
          <w:rFonts w:ascii="微软雅黑" w:eastAsia="微软雅黑" w:hAnsi="微软雅黑" w:cs="微软雅黑" w:hint="eastAsia"/>
          <w:spacing w:val="5"/>
          <w:kern w:val="0"/>
          <w:sz w:val="15"/>
          <w:szCs w:val="15"/>
          <w:lang w:bidi="ar"/>
        </w:rPr>
      </w:pPr>
    </w:p>
    <w:p w14:paraId="63D99865" w14:textId="77777777" w:rsidR="00E936FA" w:rsidRDefault="00E936FA">
      <w:pPr>
        <w:widowControl/>
        <w:spacing w:line="240" w:lineRule="atLeast"/>
        <w:jc w:val="left"/>
        <w:rPr>
          <w:rFonts w:ascii="微软雅黑" w:eastAsia="微软雅黑" w:hAnsi="微软雅黑" w:cs="微软雅黑" w:hint="eastAsia"/>
          <w:spacing w:val="5"/>
          <w:kern w:val="0"/>
          <w:sz w:val="15"/>
          <w:szCs w:val="15"/>
          <w:lang w:bidi="ar"/>
        </w:rPr>
      </w:pPr>
    </w:p>
    <w:p w14:paraId="410E3745" w14:textId="77777777" w:rsidR="00E936FA" w:rsidRDefault="00E936FA">
      <w:pPr>
        <w:widowControl/>
        <w:spacing w:line="240" w:lineRule="atLeast"/>
        <w:jc w:val="left"/>
        <w:rPr>
          <w:rFonts w:ascii="微软雅黑" w:eastAsia="微软雅黑" w:hAnsi="微软雅黑" w:cs="微软雅黑" w:hint="eastAsia"/>
          <w:spacing w:val="5"/>
          <w:kern w:val="0"/>
          <w:sz w:val="15"/>
          <w:szCs w:val="15"/>
          <w:lang w:bidi="ar"/>
        </w:rPr>
      </w:pPr>
    </w:p>
    <w:p w14:paraId="7573E02C" w14:textId="77777777" w:rsidR="00E936FA" w:rsidRDefault="00E936FA">
      <w:pPr>
        <w:widowControl/>
        <w:spacing w:line="240" w:lineRule="atLeast"/>
        <w:jc w:val="left"/>
        <w:rPr>
          <w:rFonts w:ascii="微软雅黑" w:eastAsia="微软雅黑" w:hAnsi="微软雅黑" w:cs="微软雅黑" w:hint="eastAsia"/>
          <w:spacing w:val="5"/>
          <w:kern w:val="0"/>
          <w:sz w:val="15"/>
          <w:szCs w:val="15"/>
          <w:lang w:bidi="ar"/>
        </w:rPr>
      </w:pPr>
    </w:p>
    <w:p w14:paraId="35D91E0B" w14:textId="77777777" w:rsidR="00E936FA" w:rsidRDefault="00000000">
      <w:pPr>
        <w:widowControl/>
        <w:spacing w:line="240" w:lineRule="atLeast"/>
        <w:jc w:val="left"/>
        <w:rPr>
          <w:rStyle w:val="a4"/>
          <w:rFonts w:ascii="微软雅黑" w:eastAsia="微软雅黑" w:hAnsi="微软雅黑" w:cs="微软雅黑" w:hint="eastAsia"/>
          <w:color w:val="00B0F0"/>
          <w:kern w:val="0"/>
          <w:sz w:val="15"/>
          <w:szCs w:val="15"/>
          <w:lang w:bidi="ar"/>
        </w:rPr>
      </w:pPr>
      <w:r>
        <w:rPr>
          <w:rStyle w:val="a4"/>
          <w:rFonts w:ascii="微软雅黑" w:eastAsia="微软雅黑" w:hAnsi="微软雅黑" w:cs="微软雅黑" w:hint="eastAsia"/>
          <w:color w:val="00B0F0"/>
          <w:kern w:val="0"/>
          <w:sz w:val="15"/>
          <w:szCs w:val="15"/>
          <w:lang w:bidi="ar"/>
        </w:rPr>
        <w:lastRenderedPageBreak/>
        <w:t xml:space="preserve">16. Magnetic carousel </w:t>
      </w:r>
    </w:p>
    <w:p w14:paraId="06DD7300" w14:textId="77777777" w:rsidR="00E936FA" w:rsidRDefault="00000000">
      <w:pPr>
        <w:widowControl/>
        <w:spacing w:line="240" w:lineRule="atLeast"/>
        <w:jc w:val="left"/>
        <w:rPr>
          <w:rStyle w:val="a4"/>
          <w:rFonts w:ascii="微软雅黑" w:eastAsia="微软雅黑" w:hAnsi="微软雅黑" w:cs="微软雅黑" w:hint="eastAsia"/>
          <w:b w:val="0"/>
          <w:bCs/>
          <w:kern w:val="0"/>
          <w:sz w:val="15"/>
          <w:szCs w:val="15"/>
          <w:lang w:bidi="ar"/>
        </w:rPr>
      </w:pPr>
      <w:r>
        <w:rPr>
          <w:rStyle w:val="a4"/>
          <w:rFonts w:ascii="微软雅黑" w:eastAsia="微软雅黑" w:hAnsi="微软雅黑" w:cs="微软雅黑" w:hint="eastAsia"/>
          <w:b w:val="0"/>
          <w:bCs/>
          <w:kern w:val="0"/>
          <w:sz w:val="15"/>
          <w:szCs w:val="15"/>
          <w:lang w:bidi="ar"/>
        </w:rPr>
        <w:t>Several neodymium magnets are attached to a horizontal disc, with adjacent magnets oriented in opposite directions. A fixed non-magnetic plate is placed horizontally above the disc. When the disc rotates about its vertical axis and a steel ball is placed on the plate, the ball may move either in the same direction as, or opposite to, the rotation of the disc. Investigate this phenomenon and determine how the motion depends on relevant parameters.</w:t>
      </w:r>
    </w:p>
    <w:p w14:paraId="0304CC08" w14:textId="77777777" w:rsidR="00E936FA" w:rsidRDefault="00000000">
      <w:pPr>
        <w:widowControl/>
        <w:spacing w:line="240" w:lineRule="atLeast"/>
        <w:jc w:val="left"/>
        <w:rPr>
          <w:rStyle w:val="a4"/>
          <w:rFonts w:ascii="微软雅黑" w:eastAsia="微软雅黑" w:hAnsi="微软雅黑" w:cs="微软雅黑" w:hint="eastAsia"/>
          <w:b w:val="0"/>
          <w:bCs/>
          <w:kern w:val="0"/>
          <w:sz w:val="15"/>
          <w:szCs w:val="15"/>
          <w:lang w:bidi="ar"/>
        </w:rPr>
      </w:pPr>
      <w:r>
        <w:rPr>
          <w:rStyle w:val="a4"/>
          <w:rFonts w:ascii="微软雅黑" w:eastAsia="微软雅黑" w:hAnsi="微软雅黑" w:cs="微软雅黑" w:hint="eastAsia"/>
          <w:b w:val="0"/>
          <w:bCs/>
          <w:kern w:val="0"/>
          <w:sz w:val="15"/>
          <w:szCs w:val="15"/>
          <w:lang w:bidi="ar"/>
        </w:rPr>
        <w:t>16. 磁旋转木马</w:t>
      </w:r>
    </w:p>
    <w:p w14:paraId="558728B7" w14:textId="77777777" w:rsidR="00E936FA" w:rsidRDefault="00000000">
      <w:pPr>
        <w:widowControl/>
        <w:spacing w:line="240" w:lineRule="atLeast"/>
        <w:jc w:val="left"/>
        <w:rPr>
          <w:rStyle w:val="a4"/>
          <w:rFonts w:ascii="微软雅黑" w:eastAsia="微软雅黑" w:hAnsi="微软雅黑" w:cs="微软雅黑" w:hint="eastAsia"/>
          <w:color w:val="00B0F0"/>
          <w:kern w:val="0"/>
          <w:sz w:val="15"/>
          <w:szCs w:val="15"/>
          <w:lang w:bidi="ar"/>
        </w:rPr>
      </w:pPr>
      <w:r>
        <w:rPr>
          <w:rStyle w:val="a4"/>
          <w:rFonts w:ascii="微软雅黑" w:eastAsia="微软雅黑" w:hAnsi="微软雅黑" w:cs="微软雅黑" w:hint="eastAsia"/>
          <w:b w:val="0"/>
          <w:bCs/>
          <w:kern w:val="0"/>
          <w:sz w:val="15"/>
          <w:szCs w:val="15"/>
          <w:lang w:bidi="ar"/>
        </w:rPr>
        <w:t>将多块</w:t>
      </w:r>
      <w:proofErr w:type="gramStart"/>
      <w:r>
        <w:rPr>
          <w:rStyle w:val="a4"/>
          <w:rFonts w:ascii="微软雅黑" w:eastAsia="微软雅黑" w:hAnsi="微软雅黑" w:cs="微软雅黑" w:hint="eastAsia"/>
          <w:b w:val="0"/>
          <w:bCs/>
          <w:kern w:val="0"/>
          <w:sz w:val="15"/>
          <w:szCs w:val="15"/>
          <w:lang w:bidi="ar"/>
        </w:rPr>
        <w:t>钕</w:t>
      </w:r>
      <w:proofErr w:type="gramEnd"/>
      <w:r>
        <w:rPr>
          <w:rStyle w:val="a4"/>
          <w:rFonts w:ascii="微软雅黑" w:eastAsia="微软雅黑" w:hAnsi="微软雅黑" w:cs="微软雅黑" w:hint="eastAsia"/>
          <w:b w:val="0"/>
          <w:bCs/>
          <w:kern w:val="0"/>
          <w:sz w:val="15"/>
          <w:szCs w:val="15"/>
          <w:lang w:bidi="ar"/>
        </w:rPr>
        <w:t>磁铁固定在水平圆盘上，相邻磁铁的磁极方向相反。圆盘上方水平放置一块固定的非磁性平板。当圆盘绕竖直轴旋转时，将一颗钢珠放在平板上，钢珠的运动方向既可能与圆盘旋转方向相同，也可能相反。请研究这一现象，并确定钢珠的运动如何</w:t>
      </w:r>
      <w:proofErr w:type="gramStart"/>
      <w:r>
        <w:rPr>
          <w:rStyle w:val="a4"/>
          <w:rFonts w:ascii="微软雅黑" w:eastAsia="微软雅黑" w:hAnsi="微软雅黑" w:cs="微软雅黑" w:hint="eastAsia"/>
          <w:b w:val="0"/>
          <w:bCs/>
          <w:kern w:val="0"/>
          <w:sz w:val="15"/>
          <w:szCs w:val="15"/>
          <w:lang w:bidi="ar"/>
        </w:rPr>
        <w:t>随相关</w:t>
      </w:r>
      <w:proofErr w:type="gramEnd"/>
      <w:r>
        <w:rPr>
          <w:rStyle w:val="a4"/>
          <w:rFonts w:ascii="微软雅黑" w:eastAsia="微软雅黑" w:hAnsi="微软雅黑" w:cs="微软雅黑" w:hint="eastAsia"/>
          <w:b w:val="0"/>
          <w:bCs/>
          <w:kern w:val="0"/>
          <w:sz w:val="15"/>
          <w:szCs w:val="15"/>
          <w:lang w:bidi="ar"/>
        </w:rPr>
        <w:t>参数变化。</w:t>
      </w:r>
    </w:p>
    <w:p w14:paraId="7AE48D8B" w14:textId="77777777" w:rsidR="00E936FA" w:rsidRDefault="00E936FA">
      <w:pPr>
        <w:widowControl/>
        <w:spacing w:line="240" w:lineRule="atLeast"/>
        <w:jc w:val="left"/>
        <w:rPr>
          <w:rStyle w:val="a4"/>
          <w:rFonts w:ascii="微软雅黑" w:eastAsia="微软雅黑" w:hAnsi="微软雅黑" w:cs="微软雅黑" w:hint="eastAsia"/>
          <w:color w:val="00B0F0"/>
          <w:kern w:val="0"/>
          <w:sz w:val="15"/>
          <w:szCs w:val="15"/>
          <w:lang w:bidi="ar"/>
        </w:rPr>
      </w:pPr>
    </w:p>
    <w:p w14:paraId="7B731D85" w14:textId="77777777" w:rsidR="00E936FA" w:rsidRDefault="00000000">
      <w:pPr>
        <w:spacing w:line="240" w:lineRule="atLeast"/>
        <w:rPr>
          <w:rStyle w:val="a4"/>
          <w:rFonts w:ascii="微软雅黑" w:eastAsia="微软雅黑" w:hAnsi="微软雅黑" w:cs="微软雅黑" w:hint="eastAsia"/>
          <w:color w:val="00B0F0"/>
          <w:kern w:val="0"/>
          <w:sz w:val="15"/>
          <w:szCs w:val="15"/>
          <w:shd w:val="clear" w:color="auto" w:fill="FFFFFF"/>
          <w:lang w:bidi="ar"/>
        </w:rPr>
      </w:pPr>
      <w:r>
        <w:rPr>
          <w:rStyle w:val="a4"/>
          <w:rFonts w:ascii="微软雅黑" w:eastAsia="微软雅黑" w:hAnsi="微软雅黑" w:cs="微软雅黑" w:hint="eastAsia"/>
          <w:color w:val="00B0F0"/>
          <w:kern w:val="0"/>
          <w:sz w:val="15"/>
          <w:szCs w:val="15"/>
          <w:shd w:val="clear" w:color="auto" w:fill="FFFFFF"/>
          <w:lang w:bidi="ar"/>
        </w:rPr>
        <w:t xml:space="preserve">17. Falling book cover </w:t>
      </w:r>
    </w:p>
    <w:p w14:paraId="447C1026" w14:textId="77777777" w:rsidR="00E936FA" w:rsidRDefault="00000000">
      <w:pPr>
        <w:spacing w:line="240" w:lineRule="atLeast"/>
        <w:rPr>
          <w:rStyle w:val="a4"/>
          <w:rFonts w:ascii="微软雅黑" w:eastAsia="微软雅黑" w:hAnsi="微软雅黑" w:cs="微软雅黑" w:hint="eastAsia"/>
          <w:b w:val="0"/>
          <w:bCs/>
          <w:kern w:val="0"/>
          <w:sz w:val="15"/>
          <w:szCs w:val="15"/>
          <w:shd w:val="clear" w:color="auto" w:fill="FFFFFF"/>
          <w:lang w:bidi="ar"/>
        </w:rPr>
      </w:pPr>
      <w:r>
        <w:rPr>
          <w:rStyle w:val="a4"/>
          <w:rFonts w:ascii="微软雅黑" w:eastAsia="微软雅黑" w:hAnsi="微软雅黑" w:cs="微软雅黑" w:hint="eastAsia"/>
          <w:b w:val="0"/>
          <w:bCs/>
          <w:kern w:val="0"/>
          <w:sz w:val="15"/>
          <w:szCs w:val="15"/>
          <w:shd w:val="clear" w:color="auto" w:fill="FFFFFF"/>
          <w:lang w:bidi="ar"/>
        </w:rPr>
        <w:t>A book is placed horizontally, and the partially open cover is allowed to fall. Investigate the motion of the falling book cover.</w:t>
      </w:r>
    </w:p>
    <w:p w14:paraId="381D373D" w14:textId="77777777" w:rsidR="00E936FA" w:rsidRDefault="00000000">
      <w:pPr>
        <w:spacing w:line="240" w:lineRule="atLeast"/>
        <w:rPr>
          <w:rStyle w:val="a4"/>
          <w:rFonts w:ascii="微软雅黑" w:eastAsia="微软雅黑" w:hAnsi="微软雅黑" w:cs="微软雅黑" w:hint="eastAsia"/>
          <w:b w:val="0"/>
          <w:bCs/>
          <w:kern w:val="0"/>
          <w:sz w:val="15"/>
          <w:szCs w:val="15"/>
          <w:shd w:val="clear" w:color="auto" w:fill="FFFFFF"/>
          <w:lang w:bidi="ar"/>
        </w:rPr>
      </w:pPr>
      <w:r>
        <w:rPr>
          <w:rStyle w:val="a4"/>
          <w:rFonts w:ascii="微软雅黑" w:eastAsia="微软雅黑" w:hAnsi="微软雅黑" w:cs="微软雅黑" w:hint="eastAsia"/>
          <w:b w:val="0"/>
          <w:bCs/>
          <w:kern w:val="0"/>
          <w:sz w:val="15"/>
          <w:szCs w:val="15"/>
          <w:shd w:val="clear" w:color="auto" w:fill="FFFFFF"/>
          <w:lang w:bidi="ar"/>
        </w:rPr>
        <w:t>17. 下落的书封</w:t>
      </w:r>
    </w:p>
    <w:p w14:paraId="1CC7D2CC" w14:textId="77777777" w:rsidR="00E936FA" w:rsidRDefault="00000000">
      <w:pPr>
        <w:spacing w:line="240" w:lineRule="atLeast"/>
        <w:rPr>
          <w:rFonts w:ascii="微软雅黑" w:eastAsia="微软雅黑" w:hAnsi="微软雅黑" w:cs="微软雅黑" w:hint="eastAsia"/>
          <w:sz w:val="15"/>
          <w:szCs w:val="15"/>
        </w:rPr>
      </w:pPr>
      <w:r>
        <w:rPr>
          <w:rStyle w:val="a4"/>
          <w:rFonts w:ascii="微软雅黑" w:eastAsia="微软雅黑" w:hAnsi="微软雅黑" w:cs="微软雅黑" w:hint="eastAsia"/>
          <w:b w:val="0"/>
          <w:bCs/>
          <w:kern w:val="0"/>
          <w:sz w:val="15"/>
          <w:szCs w:val="15"/>
          <w:shd w:val="clear" w:color="auto" w:fill="FFFFFF"/>
          <w:lang w:bidi="ar"/>
        </w:rPr>
        <w:t>将一本书水平放置，让半开的封面自由下落。研究书封下落过程中的运动规律。</w:t>
      </w:r>
    </w:p>
    <w:sectPr w:rsidR="00E936F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27CB9" w14:textId="77777777" w:rsidR="00A80342" w:rsidRDefault="00A80342" w:rsidP="00486E8D">
      <w:r>
        <w:separator/>
      </w:r>
    </w:p>
  </w:endnote>
  <w:endnote w:type="continuationSeparator" w:id="0">
    <w:p w14:paraId="0A494817" w14:textId="77777777" w:rsidR="00A80342" w:rsidRDefault="00A80342" w:rsidP="00486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18482" w14:textId="77777777" w:rsidR="00A80342" w:rsidRDefault="00A80342" w:rsidP="00486E8D">
      <w:r>
        <w:separator/>
      </w:r>
    </w:p>
  </w:footnote>
  <w:footnote w:type="continuationSeparator" w:id="0">
    <w:p w14:paraId="41422EAC" w14:textId="77777777" w:rsidR="00A80342" w:rsidRDefault="00A80342" w:rsidP="00486E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2YzNjBkOTgyNWQ1YTMxYzM3MzMwNWFiODNmOWIzYWMifQ=="/>
  </w:docVars>
  <w:rsids>
    <w:rsidRoot w:val="732357F4"/>
    <w:rsid w:val="00486E8D"/>
    <w:rsid w:val="00A80342"/>
    <w:rsid w:val="00DA129C"/>
    <w:rsid w:val="00E936FA"/>
    <w:rsid w:val="068C79F0"/>
    <w:rsid w:val="4A51742A"/>
    <w:rsid w:val="52F81DC1"/>
    <w:rsid w:val="63BF1360"/>
    <w:rsid w:val="732357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A2105513-F324-457C-91B2-454ED11E4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character" w:styleId="a4">
    <w:name w:val="Strong"/>
    <w:basedOn w:val="a0"/>
    <w:qFormat/>
    <w:rPr>
      <w:b/>
    </w:rPr>
  </w:style>
  <w:style w:type="character" w:styleId="a5">
    <w:name w:val="Hyperlink"/>
    <w:basedOn w:val="a0"/>
    <w:rPr>
      <w:color w:val="0000FF"/>
      <w:u w:val="single"/>
    </w:rPr>
  </w:style>
  <w:style w:type="paragraph" w:styleId="a6">
    <w:name w:val="header"/>
    <w:basedOn w:val="a"/>
    <w:link w:val="a7"/>
    <w:rsid w:val="00486E8D"/>
    <w:pPr>
      <w:tabs>
        <w:tab w:val="center" w:pos="4153"/>
        <w:tab w:val="right" w:pos="8306"/>
      </w:tabs>
      <w:snapToGrid w:val="0"/>
      <w:jc w:val="center"/>
    </w:pPr>
    <w:rPr>
      <w:sz w:val="18"/>
      <w:szCs w:val="18"/>
    </w:rPr>
  </w:style>
  <w:style w:type="character" w:customStyle="1" w:styleId="a7">
    <w:name w:val="页眉 字符"/>
    <w:basedOn w:val="a0"/>
    <w:link w:val="a6"/>
    <w:rsid w:val="00486E8D"/>
    <w:rPr>
      <w:rFonts w:asciiTheme="minorHAnsi" w:eastAsiaTheme="minorEastAsia" w:hAnsiTheme="minorHAnsi" w:cstheme="minorBidi"/>
      <w:kern w:val="2"/>
      <w:sz w:val="18"/>
      <w:szCs w:val="18"/>
    </w:rPr>
  </w:style>
  <w:style w:type="paragraph" w:styleId="a8">
    <w:name w:val="footer"/>
    <w:basedOn w:val="a"/>
    <w:link w:val="a9"/>
    <w:rsid w:val="00486E8D"/>
    <w:pPr>
      <w:tabs>
        <w:tab w:val="center" w:pos="4153"/>
        <w:tab w:val="right" w:pos="8306"/>
      </w:tabs>
      <w:snapToGrid w:val="0"/>
      <w:jc w:val="left"/>
    </w:pPr>
    <w:rPr>
      <w:sz w:val="18"/>
      <w:szCs w:val="18"/>
    </w:rPr>
  </w:style>
  <w:style w:type="character" w:customStyle="1" w:styleId="a9">
    <w:name w:val="页脚 字符"/>
    <w:basedOn w:val="a0"/>
    <w:link w:val="a8"/>
    <w:rsid w:val="00486E8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hyperlink" Target="javascript:;" TargetMode="External"/><Relationship Id="rId3" Type="http://schemas.openxmlformats.org/officeDocument/2006/relationships/webSettings" Target="webSettings.xml"/><Relationship Id="rId7" Type="http://schemas.openxmlformats.org/officeDocument/2006/relationships/hyperlink" Target="javascript:;" TargetMode="External"/><Relationship Id="rId12" Type="http://schemas.openxmlformats.org/officeDocument/2006/relationships/hyperlink" Target="javascript:;"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javascript:;" TargetMode="External"/><Relationship Id="rId11" Type="http://schemas.openxmlformats.org/officeDocument/2006/relationships/hyperlink" Target="javascript:;" TargetMode="External"/><Relationship Id="rId5" Type="http://schemas.openxmlformats.org/officeDocument/2006/relationships/endnotes" Target="endnotes.xml"/><Relationship Id="rId15" Type="http://schemas.openxmlformats.org/officeDocument/2006/relationships/hyperlink" Target="javascript:;" TargetMode="External"/><Relationship Id="rId10" Type="http://schemas.openxmlformats.org/officeDocument/2006/relationships/hyperlink" Target="javascript:;" TargetMode="External"/><Relationship Id="rId4" Type="http://schemas.openxmlformats.org/officeDocument/2006/relationships/footnotes" Target="footnotes.xml"/><Relationship Id="rId9" Type="http://schemas.openxmlformats.org/officeDocument/2006/relationships/hyperlink" Target="javascript:;" TargetMode="External"/><Relationship Id="rId14" Type="http://schemas.openxmlformats.org/officeDocument/2006/relationships/hyperlink" Target="javascript:;"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1085</Words>
  <Characters>6187</Characters>
  <Application>Microsoft Office Word</Application>
  <DocSecurity>0</DocSecurity>
  <Lines>51</Lines>
  <Paragraphs>14</Paragraphs>
  <ScaleCrop>false</ScaleCrop>
  <Company>南昌航空大学</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YAKEKABU</dc:creator>
  <cp:lastModifiedBy>君 张</cp:lastModifiedBy>
  <cp:revision>2</cp:revision>
  <dcterms:created xsi:type="dcterms:W3CDTF">2026-10-19T06:10:00Z</dcterms:created>
  <dcterms:modified xsi:type="dcterms:W3CDTF">2026-10-19T06:10:00Z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9F52FF8CD326434FA17BCE5F872E6E70_11</vt:lpwstr>
  </property>
  <property fmtid="{D5CDD505-2E9C-101B-9397-08002B2CF9AE}" pid="4" name="KSOTemplateDocerSaveRecord">
    <vt:lpwstr>eyJoZGlkIjoiN2YzNjBkOTgyNWQ1YTMxYzM3MzMwNWFiODNmOWIzYWMiLCJ1c2VySWQiOiI1MTk5NzIzMDIifQ==</vt:lpwstr>
  </property>
</Properties>
</file>